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A08CA2" w14:textId="0121348C" w:rsidR="00AD7440" w:rsidRPr="00F35B53" w:rsidRDefault="00AD7440" w:rsidP="00F35B53">
      <w:pPr>
        <w:ind w:left="-567" w:right="-567"/>
        <w:jc w:val="center"/>
        <w:rPr>
          <w:rFonts w:ascii="Avenir Book" w:eastAsia="Calibri" w:hAnsi="Avenir Book" w:cs="Times New Roman"/>
          <w:b/>
          <w:bCs/>
          <w:sz w:val="22"/>
          <w:szCs w:val="22"/>
        </w:rPr>
      </w:pPr>
      <w:r w:rsidRPr="00F35B53">
        <w:rPr>
          <w:rFonts w:ascii="Avenir Book" w:eastAsia="Calibri" w:hAnsi="Avenir Book" w:cs="Times New Roman"/>
          <w:b/>
          <w:bCs/>
          <w:sz w:val="22"/>
          <w:szCs w:val="22"/>
        </w:rPr>
        <w:t xml:space="preserve">Presentato a Palazzo Marino il </w:t>
      </w:r>
      <w:proofErr w:type="spellStart"/>
      <w:r w:rsidRPr="00F35B53">
        <w:rPr>
          <w:rFonts w:ascii="Avenir Book" w:eastAsia="Calibri" w:hAnsi="Avenir Book" w:cs="Times New Roman"/>
          <w:b/>
          <w:bCs/>
          <w:iCs/>
          <w:sz w:val="22"/>
          <w:szCs w:val="22"/>
        </w:rPr>
        <w:t>Diversity</w:t>
      </w:r>
      <w:proofErr w:type="spellEnd"/>
      <w:r w:rsidRPr="00F35B53">
        <w:rPr>
          <w:rFonts w:ascii="Avenir Book" w:eastAsia="Calibri" w:hAnsi="Avenir Book" w:cs="Times New Roman"/>
          <w:b/>
          <w:bCs/>
          <w:iCs/>
          <w:sz w:val="22"/>
          <w:szCs w:val="22"/>
        </w:rPr>
        <w:t xml:space="preserve"> Media Report 20</w:t>
      </w:r>
      <w:r w:rsidR="00C63880" w:rsidRPr="00F35B53">
        <w:rPr>
          <w:rFonts w:ascii="Avenir Book" w:eastAsia="Calibri" w:hAnsi="Avenir Book" w:cs="Times New Roman"/>
          <w:b/>
          <w:bCs/>
          <w:iCs/>
          <w:sz w:val="22"/>
          <w:szCs w:val="22"/>
        </w:rPr>
        <w:t>20</w:t>
      </w:r>
      <w:r w:rsidRPr="00F35B53">
        <w:rPr>
          <w:rFonts w:ascii="Avenir Book" w:eastAsia="Calibri" w:hAnsi="Avenir Book" w:cs="Times New Roman"/>
          <w:b/>
          <w:bCs/>
          <w:sz w:val="22"/>
          <w:szCs w:val="22"/>
        </w:rPr>
        <w:t xml:space="preserve">, </w:t>
      </w:r>
    </w:p>
    <w:p w14:paraId="5357CBC4" w14:textId="20AFF7A5" w:rsidR="00C63880" w:rsidRPr="00F35B53" w:rsidRDefault="00AD7440" w:rsidP="00F35B53">
      <w:pPr>
        <w:ind w:left="-567" w:right="-567"/>
        <w:jc w:val="center"/>
        <w:rPr>
          <w:rFonts w:ascii="Avenir Book" w:eastAsia="Calibri" w:hAnsi="Avenir Book" w:cs="Times New Roman"/>
          <w:b/>
          <w:bCs/>
          <w:sz w:val="22"/>
          <w:szCs w:val="22"/>
        </w:rPr>
      </w:pPr>
      <w:r w:rsidRPr="00F35B53">
        <w:rPr>
          <w:rFonts w:ascii="Avenir Book" w:eastAsia="Calibri" w:hAnsi="Avenir Book" w:cs="Times New Roman"/>
          <w:b/>
          <w:bCs/>
          <w:sz w:val="22"/>
          <w:szCs w:val="22"/>
        </w:rPr>
        <w:t xml:space="preserve">la ricerca annuale sulla rappresentazione </w:t>
      </w:r>
      <w:r w:rsidR="00541D83" w:rsidRPr="00F35B53">
        <w:rPr>
          <w:rFonts w:ascii="Avenir Book" w:eastAsia="Calibri" w:hAnsi="Avenir Book" w:cs="Times New Roman"/>
          <w:b/>
          <w:bCs/>
          <w:sz w:val="22"/>
          <w:szCs w:val="22"/>
        </w:rPr>
        <w:t>inclusiva</w:t>
      </w:r>
      <w:r w:rsidRPr="00F35B53">
        <w:rPr>
          <w:rFonts w:ascii="Avenir Book" w:eastAsia="Calibri" w:hAnsi="Avenir Book" w:cs="Times New Roman"/>
          <w:b/>
          <w:bCs/>
          <w:sz w:val="22"/>
          <w:szCs w:val="22"/>
        </w:rPr>
        <w:t xml:space="preserve"> nei media italiani</w:t>
      </w:r>
    </w:p>
    <w:p w14:paraId="333FDA26" w14:textId="3BCF9019" w:rsidR="00AD7440" w:rsidRPr="00F35B53" w:rsidRDefault="00AD7440" w:rsidP="00F35B53">
      <w:pPr>
        <w:ind w:left="-567" w:right="-567"/>
        <w:jc w:val="center"/>
        <w:rPr>
          <w:rFonts w:ascii="Avenir Book" w:eastAsia="Calibri" w:hAnsi="Avenir Book" w:cs="Times New Roman"/>
          <w:b/>
          <w:bCs/>
          <w:sz w:val="22"/>
          <w:szCs w:val="22"/>
        </w:rPr>
      </w:pPr>
      <w:r w:rsidRPr="00F35B53">
        <w:rPr>
          <w:rFonts w:ascii="Avenir Book" w:eastAsia="Calibri" w:hAnsi="Avenir Book" w:cs="Times New Roman"/>
          <w:b/>
          <w:bCs/>
          <w:sz w:val="22"/>
          <w:szCs w:val="22"/>
        </w:rPr>
        <w:t xml:space="preserve">condotta da </w:t>
      </w:r>
      <w:proofErr w:type="spellStart"/>
      <w:r w:rsidRPr="00F35B53">
        <w:rPr>
          <w:rFonts w:ascii="Avenir Book" w:eastAsia="Calibri" w:hAnsi="Avenir Book" w:cs="Times New Roman"/>
          <w:b/>
          <w:bCs/>
          <w:iCs/>
          <w:sz w:val="22"/>
          <w:szCs w:val="22"/>
        </w:rPr>
        <w:t>Diversity</w:t>
      </w:r>
      <w:proofErr w:type="spellEnd"/>
      <w:r w:rsidRPr="00F35B53">
        <w:rPr>
          <w:rFonts w:ascii="Avenir Book" w:eastAsia="Calibri" w:hAnsi="Avenir Book" w:cs="Times New Roman"/>
          <w:b/>
          <w:bCs/>
          <w:iCs/>
          <w:sz w:val="22"/>
          <w:szCs w:val="22"/>
        </w:rPr>
        <w:t xml:space="preserve"> </w:t>
      </w:r>
      <w:r w:rsidRPr="00F35B53">
        <w:rPr>
          <w:rFonts w:ascii="Avenir Book" w:eastAsia="Calibri" w:hAnsi="Avenir Book" w:cs="Times New Roman"/>
          <w:b/>
          <w:bCs/>
          <w:sz w:val="22"/>
          <w:szCs w:val="22"/>
        </w:rPr>
        <w:t xml:space="preserve">con l’Osservatorio di Pavia e un pool </w:t>
      </w:r>
      <w:r w:rsidR="00E33049" w:rsidRPr="00F35B53">
        <w:rPr>
          <w:rFonts w:ascii="Avenir Book" w:eastAsia="Calibri" w:hAnsi="Avenir Book" w:cs="Times New Roman"/>
          <w:b/>
          <w:bCs/>
          <w:sz w:val="22"/>
          <w:szCs w:val="22"/>
        </w:rPr>
        <w:t>proveniente dalle maggiori università italiane</w:t>
      </w:r>
    </w:p>
    <w:p w14:paraId="4D38FD18" w14:textId="77777777" w:rsidR="00AD7440" w:rsidRPr="00F35B53" w:rsidRDefault="00AD7440" w:rsidP="00366C97">
      <w:pPr>
        <w:tabs>
          <w:tab w:val="left" w:pos="9072"/>
        </w:tabs>
        <w:jc w:val="center"/>
        <w:rPr>
          <w:rFonts w:ascii="Avenir Book" w:eastAsia="Calibri" w:hAnsi="Avenir Book" w:cs="Times New Roman"/>
          <w:b/>
          <w:bCs/>
          <w:sz w:val="28"/>
          <w:szCs w:val="28"/>
        </w:rPr>
      </w:pPr>
    </w:p>
    <w:p w14:paraId="37ABBDBD" w14:textId="754E0594" w:rsidR="00D811B6" w:rsidRPr="00F35B53" w:rsidRDefault="00676880" w:rsidP="00366C97">
      <w:pPr>
        <w:tabs>
          <w:tab w:val="left" w:pos="9072"/>
        </w:tabs>
        <w:jc w:val="center"/>
        <w:rPr>
          <w:rFonts w:ascii="Avenir Book" w:eastAsia="Calibri" w:hAnsi="Avenir Book" w:cs="Times New Roman"/>
          <w:b/>
          <w:bCs/>
          <w:sz w:val="36"/>
          <w:szCs w:val="36"/>
        </w:rPr>
      </w:pPr>
      <w:r w:rsidRPr="00F35B53">
        <w:rPr>
          <w:rFonts w:ascii="Avenir Book" w:eastAsia="Calibri" w:hAnsi="Avenir Book" w:cs="Times New Roman"/>
          <w:b/>
          <w:bCs/>
          <w:sz w:val="36"/>
          <w:szCs w:val="36"/>
        </w:rPr>
        <w:t xml:space="preserve">DIVERSITY MEDIA AWARDS </w:t>
      </w:r>
      <w:r w:rsidR="007C05EF" w:rsidRPr="00F35B53">
        <w:rPr>
          <w:rFonts w:ascii="Avenir Book" w:eastAsia="Calibri" w:hAnsi="Avenir Book" w:cs="Times New Roman"/>
          <w:b/>
          <w:bCs/>
          <w:sz w:val="36"/>
          <w:szCs w:val="36"/>
        </w:rPr>
        <w:t xml:space="preserve">e </w:t>
      </w:r>
    </w:p>
    <w:p w14:paraId="4A4EF7AB" w14:textId="50646CB8" w:rsidR="00676880" w:rsidRPr="00F35B53" w:rsidRDefault="007C05EF" w:rsidP="00366C97">
      <w:pPr>
        <w:tabs>
          <w:tab w:val="left" w:pos="9072"/>
        </w:tabs>
        <w:jc w:val="center"/>
        <w:rPr>
          <w:rFonts w:ascii="Avenir Book" w:eastAsia="Calibri" w:hAnsi="Avenir Book" w:cs="Times New Roman"/>
          <w:b/>
          <w:bCs/>
          <w:sz w:val="36"/>
          <w:szCs w:val="36"/>
        </w:rPr>
      </w:pPr>
      <w:r w:rsidRPr="00F35B53">
        <w:rPr>
          <w:rFonts w:ascii="Avenir Book" w:eastAsia="Calibri" w:hAnsi="Avenir Book" w:cs="Times New Roman"/>
          <w:b/>
          <w:bCs/>
          <w:sz w:val="36"/>
          <w:szCs w:val="36"/>
        </w:rPr>
        <w:t xml:space="preserve">DIVERSITY MEDIA REPORT </w:t>
      </w:r>
      <w:r w:rsidR="005F715A" w:rsidRPr="00F35B53">
        <w:rPr>
          <w:rFonts w:ascii="Avenir Book" w:eastAsia="Calibri" w:hAnsi="Avenir Book" w:cs="Times New Roman"/>
          <w:b/>
          <w:bCs/>
          <w:sz w:val="36"/>
          <w:szCs w:val="36"/>
        </w:rPr>
        <w:t>2020</w:t>
      </w:r>
    </w:p>
    <w:p w14:paraId="02695763" w14:textId="77777777" w:rsidR="00C63880" w:rsidRPr="00F35B53" w:rsidRDefault="00C63880" w:rsidP="00366C97">
      <w:pPr>
        <w:tabs>
          <w:tab w:val="left" w:pos="9072"/>
        </w:tabs>
        <w:jc w:val="center"/>
        <w:rPr>
          <w:rFonts w:ascii="Avenir Book" w:hAnsi="Avenir Book" w:cs="Times New Roman"/>
          <w:b/>
          <w:i/>
        </w:rPr>
      </w:pPr>
    </w:p>
    <w:p w14:paraId="70F88E5B" w14:textId="044A71CF" w:rsidR="00676880" w:rsidRPr="00F35B53" w:rsidRDefault="00C63880" w:rsidP="00366C97">
      <w:pPr>
        <w:tabs>
          <w:tab w:val="left" w:pos="9072"/>
        </w:tabs>
        <w:jc w:val="center"/>
        <w:rPr>
          <w:rFonts w:ascii="Avenir Book" w:hAnsi="Avenir Book" w:cs="Times New Roman"/>
          <w:b/>
          <w:i/>
        </w:rPr>
      </w:pPr>
      <w:r w:rsidRPr="00F35B53">
        <w:rPr>
          <w:rFonts w:ascii="Avenir Book" w:hAnsi="Avenir Book" w:cs="Times New Roman"/>
          <w:b/>
          <w:i/>
        </w:rPr>
        <w:t>Quinta edizione degli Oscar dell’inclusione</w:t>
      </w:r>
      <w:r w:rsidR="002D45D1" w:rsidRPr="00F35B53">
        <w:rPr>
          <w:rFonts w:ascii="Avenir Book" w:hAnsi="Avenir Book" w:cs="Times New Roman"/>
          <w:b/>
          <w:i/>
        </w:rPr>
        <w:t xml:space="preserve"> che premiano i contenuti mediali e i personaggi che si sono distinti per una rappresentazione valorizzante della diversità nelle aree di genere e identità di genere, orientamento sessuale ed affettivo, etnia, </w:t>
      </w:r>
      <w:r w:rsidR="00E33049" w:rsidRPr="00F35B53">
        <w:rPr>
          <w:rFonts w:ascii="Avenir Book" w:hAnsi="Avenir Book" w:cs="Times New Roman"/>
          <w:b/>
          <w:i/>
        </w:rPr>
        <w:t xml:space="preserve">disabilità, </w:t>
      </w:r>
      <w:r w:rsidR="002D45D1" w:rsidRPr="00F35B53">
        <w:rPr>
          <w:rFonts w:ascii="Avenir Book" w:hAnsi="Avenir Book" w:cs="Times New Roman"/>
          <w:b/>
          <w:i/>
        </w:rPr>
        <w:t xml:space="preserve">età e generazioni </w:t>
      </w:r>
    </w:p>
    <w:p w14:paraId="3EB820DB" w14:textId="77777777" w:rsidR="00C63880" w:rsidRPr="00F35B53" w:rsidRDefault="00C63880" w:rsidP="00366C97">
      <w:pPr>
        <w:tabs>
          <w:tab w:val="left" w:pos="9072"/>
        </w:tabs>
        <w:jc w:val="center"/>
        <w:rPr>
          <w:rFonts w:ascii="Avenir Book" w:hAnsi="Avenir Book" w:cs="Times New Roman"/>
          <w:b/>
          <w:i/>
        </w:rPr>
      </w:pPr>
    </w:p>
    <w:p w14:paraId="7A5BBB6C" w14:textId="09929ED7" w:rsidR="00AD7440" w:rsidRPr="00F35B53" w:rsidRDefault="00676880" w:rsidP="00366C97">
      <w:pPr>
        <w:widowControl w:val="0"/>
        <w:tabs>
          <w:tab w:val="left" w:pos="9072"/>
        </w:tabs>
        <w:autoSpaceDE w:val="0"/>
        <w:autoSpaceDN w:val="0"/>
        <w:adjustRightInd w:val="0"/>
        <w:jc w:val="both"/>
        <w:rPr>
          <w:rFonts w:ascii="Avenir Book" w:eastAsia="Calibri" w:hAnsi="Avenir Book" w:cs="Times New Roman"/>
          <w:sz w:val="21"/>
          <w:szCs w:val="21"/>
        </w:rPr>
      </w:pPr>
      <w:r w:rsidRPr="00F35B53">
        <w:rPr>
          <w:rFonts w:ascii="Avenir Book" w:eastAsia="Calibri" w:hAnsi="Avenir Book" w:cs="Times New Roman"/>
          <w:i/>
          <w:iCs/>
          <w:sz w:val="21"/>
          <w:szCs w:val="21"/>
        </w:rPr>
        <w:t xml:space="preserve">Milano, </w:t>
      </w:r>
      <w:r w:rsidR="00190EC0" w:rsidRPr="00F35B53">
        <w:rPr>
          <w:rFonts w:ascii="Avenir Book" w:eastAsia="Calibri" w:hAnsi="Avenir Book" w:cs="Times New Roman"/>
          <w:i/>
          <w:iCs/>
          <w:sz w:val="21"/>
          <w:szCs w:val="21"/>
        </w:rPr>
        <w:t>14</w:t>
      </w:r>
      <w:r w:rsidR="005F715A" w:rsidRPr="00F35B53">
        <w:rPr>
          <w:rFonts w:ascii="Avenir Book" w:eastAsia="Calibri" w:hAnsi="Avenir Book" w:cs="Times New Roman"/>
          <w:i/>
          <w:iCs/>
          <w:sz w:val="21"/>
          <w:szCs w:val="21"/>
        </w:rPr>
        <w:t xml:space="preserve"> ottobre 2020</w:t>
      </w:r>
      <w:r w:rsidRPr="00F35B53">
        <w:rPr>
          <w:rFonts w:ascii="Avenir Book" w:eastAsia="Calibri" w:hAnsi="Avenir Book" w:cs="Times New Roman"/>
          <w:sz w:val="21"/>
          <w:szCs w:val="21"/>
        </w:rPr>
        <w:t xml:space="preserve"> </w:t>
      </w:r>
      <w:r w:rsidR="005F715A" w:rsidRPr="00F35B53">
        <w:rPr>
          <w:rFonts w:ascii="Avenir Book" w:eastAsia="Calibri" w:hAnsi="Avenir Book" w:cs="Times New Roman"/>
          <w:sz w:val="21"/>
          <w:szCs w:val="21"/>
        </w:rPr>
        <w:t>–</w:t>
      </w:r>
      <w:r w:rsidR="00ED174B" w:rsidRPr="00F35B53">
        <w:rPr>
          <w:rFonts w:ascii="Avenir Book" w:eastAsia="Calibri" w:hAnsi="Avenir Book" w:cs="Times New Roman"/>
          <w:sz w:val="21"/>
          <w:szCs w:val="21"/>
        </w:rPr>
        <w:t xml:space="preserve"> </w:t>
      </w:r>
      <w:r w:rsidR="00AD7440" w:rsidRPr="00F35B53">
        <w:rPr>
          <w:rFonts w:ascii="Avenir Book" w:eastAsia="Calibri" w:hAnsi="Avenir Book" w:cs="Times New Roman"/>
          <w:sz w:val="21"/>
          <w:szCs w:val="21"/>
        </w:rPr>
        <w:t xml:space="preserve">Giungono alla quinta edizione i </w:t>
      </w:r>
      <w:proofErr w:type="spellStart"/>
      <w:r w:rsidR="00AD7440" w:rsidRPr="00F35B53">
        <w:rPr>
          <w:rFonts w:ascii="Avenir Book" w:eastAsia="Calibri" w:hAnsi="Avenir Book" w:cs="Times New Roman"/>
          <w:b/>
          <w:sz w:val="21"/>
          <w:szCs w:val="21"/>
        </w:rPr>
        <w:t>Diversity</w:t>
      </w:r>
      <w:proofErr w:type="spellEnd"/>
      <w:r w:rsidR="00AD7440" w:rsidRPr="00F35B53">
        <w:rPr>
          <w:rFonts w:ascii="Avenir Book" w:eastAsia="Calibri" w:hAnsi="Avenir Book" w:cs="Times New Roman"/>
          <w:b/>
          <w:sz w:val="21"/>
          <w:szCs w:val="21"/>
        </w:rPr>
        <w:t xml:space="preserve"> Media Awards</w:t>
      </w:r>
      <w:r w:rsidR="00AD7440" w:rsidRPr="00F35B53">
        <w:rPr>
          <w:rFonts w:ascii="Avenir Book" w:eastAsia="Calibri" w:hAnsi="Avenir Book" w:cs="Times New Roman"/>
          <w:sz w:val="21"/>
          <w:szCs w:val="21"/>
        </w:rPr>
        <w:t xml:space="preserve">, l’iniziativa ideata e promossa da </w:t>
      </w:r>
      <w:proofErr w:type="spellStart"/>
      <w:r w:rsidR="00AD7440" w:rsidRPr="00F35B53">
        <w:rPr>
          <w:rFonts w:ascii="Avenir Book" w:eastAsia="Calibri" w:hAnsi="Avenir Book" w:cs="Times New Roman"/>
          <w:b/>
          <w:sz w:val="21"/>
          <w:szCs w:val="21"/>
        </w:rPr>
        <w:t>Diversity</w:t>
      </w:r>
      <w:proofErr w:type="spellEnd"/>
      <w:r w:rsidR="00AD7440" w:rsidRPr="00F35B53">
        <w:rPr>
          <w:rFonts w:ascii="Avenir Book" w:eastAsia="Calibri" w:hAnsi="Avenir Book" w:cs="Times New Roman"/>
          <w:sz w:val="21"/>
          <w:szCs w:val="21"/>
        </w:rPr>
        <w:t xml:space="preserve">, no-profit fondata e presieduta da Francesca Vecchioni, che ogni anno presenta il </w:t>
      </w:r>
      <w:proofErr w:type="spellStart"/>
      <w:r w:rsidR="00AD7440" w:rsidRPr="00F35B53">
        <w:rPr>
          <w:rFonts w:ascii="Avenir Book" w:eastAsia="Calibri" w:hAnsi="Avenir Book" w:cs="Times New Roman"/>
          <w:b/>
          <w:sz w:val="21"/>
          <w:szCs w:val="21"/>
        </w:rPr>
        <w:t>Diversity</w:t>
      </w:r>
      <w:proofErr w:type="spellEnd"/>
      <w:r w:rsidR="00AD7440" w:rsidRPr="00F35B53">
        <w:rPr>
          <w:rFonts w:ascii="Avenir Book" w:eastAsia="Calibri" w:hAnsi="Avenir Book" w:cs="Times New Roman"/>
          <w:b/>
          <w:sz w:val="21"/>
          <w:szCs w:val="21"/>
        </w:rPr>
        <w:t xml:space="preserve"> Media Report</w:t>
      </w:r>
      <w:r w:rsidR="00AD7440" w:rsidRPr="00F35B53">
        <w:rPr>
          <w:rFonts w:ascii="Avenir Book" w:eastAsia="Calibri" w:hAnsi="Avenir Book" w:cs="Times New Roman"/>
          <w:sz w:val="21"/>
          <w:szCs w:val="21"/>
        </w:rPr>
        <w:t xml:space="preserve">: l’unica ricerca in Italia che rileva e premia i contenuti mediali e i personaggi che </w:t>
      </w:r>
      <w:r w:rsidR="00AD7440" w:rsidRPr="00F35B53">
        <w:rPr>
          <w:rFonts w:ascii="Avenir Book" w:eastAsia="Calibri" w:hAnsi="Avenir Book" w:cs="Times New Roman"/>
          <w:b/>
          <w:sz w:val="21"/>
          <w:szCs w:val="21"/>
        </w:rPr>
        <w:t>valorizzano i temi della diversità</w:t>
      </w:r>
      <w:r w:rsidR="00AD7440" w:rsidRPr="00F35B53">
        <w:rPr>
          <w:rFonts w:ascii="Avenir Book" w:eastAsia="Calibri" w:hAnsi="Avenir Book" w:cs="Times New Roman"/>
          <w:sz w:val="21"/>
          <w:szCs w:val="21"/>
        </w:rPr>
        <w:t xml:space="preserve"> nell’</w:t>
      </w:r>
      <w:r w:rsidR="00AD7440" w:rsidRPr="00F35B53">
        <w:rPr>
          <w:rFonts w:ascii="Avenir Book" w:eastAsia="Calibri" w:hAnsi="Avenir Book" w:cs="Times New Roman"/>
          <w:b/>
          <w:sz w:val="21"/>
          <w:szCs w:val="21"/>
        </w:rPr>
        <w:t>informazione</w:t>
      </w:r>
      <w:r w:rsidR="00AD7440" w:rsidRPr="00F35B53">
        <w:rPr>
          <w:rFonts w:ascii="Avenir Book" w:eastAsia="Calibri" w:hAnsi="Avenir Book" w:cs="Times New Roman"/>
          <w:sz w:val="21"/>
          <w:szCs w:val="21"/>
        </w:rPr>
        <w:t xml:space="preserve"> (a cura dell’Osservatorio di Pavia) e nell’</w:t>
      </w:r>
      <w:r w:rsidR="00AD7440" w:rsidRPr="00F35B53">
        <w:rPr>
          <w:rFonts w:ascii="Avenir Book" w:eastAsia="Calibri" w:hAnsi="Avenir Book" w:cs="Times New Roman"/>
          <w:b/>
          <w:sz w:val="21"/>
          <w:szCs w:val="21"/>
        </w:rPr>
        <w:t>intrattenimento</w:t>
      </w:r>
      <w:r w:rsidR="00AD7440" w:rsidRPr="00F35B53">
        <w:rPr>
          <w:rFonts w:ascii="Avenir Book" w:eastAsia="Calibri" w:hAnsi="Avenir Book" w:cs="Times New Roman"/>
          <w:sz w:val="21"/>
          <w:szCs w:val="21"/>
        </w:rPr>
        <w:t xml:space="preserve"> (a cura del comitato scientifico</w:t>
      </w:r>
      <w:r w:rsidR="00E33049" w:rsidRPr="00F35B53">
        <w:rPr>
          <w:rFonts w:ascii="Avenir Book" w:eastAsia="Calibri" w:hAnsi="Avenir Book" w:cs="Times New Roman"/>
          <w:sz w:val="21"/>
          <w:szCs w:val="21"/>
        </w:rPr>
        <w:t xml:space="preserve"> di</w:t>
      </w:r>
      <w:r w:rsidR="00AD7440" w:rsidRPr="00F35B53">
        <w:rPr>
          <w:rFonts w:ascii="Avenir Book" w:eastAsia="Calibri" w:hAnsi="Avenir Book" w:cs="Times New Roman"/>
          <w:sz w:val="21"/>
          <w:szCs w:val="21"/>
        </w:rPr>
        <w:t xml:space="preserve"> </w:t>
      </w:r>
      <w:proofErr w:type="spellStart"/>
      <w:r w:rsidR="00AD7440" w:rsidRPr="00F35B53">
        <w:rPr>
          <w:rFonts w:ascii="Avenir Book" w:eastAsia="Calibri" w:hAnsi="Avenir Book" w:cs="Times New Roman"/>
          <w:sz w:val="21"/>
          <w:szCs w:val="21"/>
        </w:rPr>
        <w:t>Diversity</w:t>
      </w:r>
      <w:proofErr w:type="spellEnd"/>
      <w:r w:rsidR="00AD7440" w:rsidRPr="00F35B53">
        <w:rPr>
          <w:rFonts w:ascii="Avenir Book" w:eastAsia="Calibri" w:hAnsi="Avenir Book" w:cs="Times New Roman"/>
          <w:sz w:val="21"/>
          <w:szCs w:val="21"/>
        </w:rPr>
        <w:t>).</w:t>
      </w:r>
    </w:p>
    <w:p w14:paraId="60984918" w14:textId="269C20C6" w:rsidR="00AD7440" w:rsidRPr="00F35B53" w:rsidRDefault="00AD7440" w:rsidP="00366C97">
      <w:pPr>
        <w:widowControl w:val="0"/>
        <w:tabs>
          <w:tab w:val="left" w:pos="9072"/>
        </w:tabs>
        <w:autoSpaceDE w:val="0"/>
        <w:autoSpaceDN w:val="0"/>
        <w:adjustRightInd w:val="0"/>
        <w:jc w:val="both"/>
        <w:rPr>
          <w:rFonts w:ascii="Avenir Book" w:eastAsia="Calibri" w:hAnsi="Avenir Book" w:cs="Times New Roman"/>
          <w:sz w:val="21"/>
          <w:szCs w:val="21"/>
        </w:rPr>
      </w:pPr>
    </w:p>
    <w:p w14:paraId="4EA20DCB" w14:textId="4E6C3D23" w:rsidR="00B7297A" w:rsidRPr="00F35B53" w:rsidRDefault="00347DEA" w:rsidP="00366C97">
      <w:pPr>
        <w:widowControl w:val="0"/>
        <w:tabs>
          <w:tab w:val="left" w:pos="9072"/>
        </w:tabs>
        <w:autoSpaceDE w:val="0"/>
        <w:autoSpaceDN w:val="0"/>
        <w:adjustRightInd w:val="0"/>
        <w:jc w:val="both"/>
        <w:rPr>
          <w:rFonts w:ascii="Avenir Book" w:eastAsia="Calibri" w:hAnsi="Avenir Book" w:cs="Times New Roman"/>
          <w:sz w:val="21"/>
          <w:szCs w:val="21"/>
        </w:rPr>
      </w:pPr>
      <w:r w:rsidRPr="00F35B53">
        <w:rPr>
          <w:rFonts w:ascii="Avenir Book" w:hAnsi="Avenir Book" w:cs="Times New Roman"/>
          <w:sz w:val="21"/>
          <w:szCs w:val="21"/>
        </w:rPr>
        <w:t>I</w:t>
      </w:r>
      <w:r w:rsidR="00B7297A" w:rsidRPr="00F35B53">
        <w:rPr>
          <w:rFonts w:ascii="Avenir Book" w:hAnsi="Avenir Book" w:cs="Times New Roman"/>
          <w:sz w:val="21"/>
          <w:szCs w:val="21"/>
        </w:rPr>
        <w:t xml:space="preserve"> </w:t>
      </w:r>
      <w:proofErr w:type="spellStart"/>
      <w:r w:rsidR="00B7297A" w:rsidRPr="00F35B53">
        <w:rPr>
          <w:rFonts w:ascii="Avenir Book" w:hAnsi="Avenir Book" w:cs="Times New Roman"/>
          <w:b/>
          <w:sz w:val="21"/>
          <w:szCs w:val="21"/>
        </w:rPr>
        <w:t>Diversity</w:t>
      </w:r>
      <w:proofErr w:type="spellEnd"/>
      <w:r w:rsidR="00B7297A" w:rsidRPr="00F35B53">
        <w:rPr>
          <w:rFonts w:ascii="Avenir Book" w:hAnsi="Avenir Book" w:cs="Times New Roman"/>
          <w:b/>
          <w:sz w:val="21"/>
          <w:szCs w:val="21"/>
        </w:rPr>
        <w:t xml:space="preserve"> Media Awards</w:t>
      </w:r>
      <w:r w:rsidRPr="00F35B53">
        <w:rPr>
          <w:rFonts w:ascii="Avenir Book" w:hAnsi="Avenir Book" w:cs="Times New Roman"/>
          <w:bCs/>
          <w:sz w:val="21"/>
          <w:szCs w:val="21"/>
        </w:rPr>
        <w:t xml:space="preserve"> premiano </w:t>
      </w:r>
      <w:r w:rsidR="00E33049" w:rsidRPr="00F35B53">
        <w:rPr>
          <w:rFonts w:ascii="Avenir Book" w:hAnsi="Avenir Book" w:cs="Times New Roman"/>
          <w:bCs/>
          <w:sz w:val="21"/>
          <w:szCs w:val="21"/>
        </w:rPr>
        <w:t xml:space="preserve">la </w:t>
      </w:r>
      <w:r w:rsidR="00B7297A" w:rsidRPr="00F35B53">
        <w:rPr>
          <w:rFonts w:ascii="Avenir Book" w:hAnsi="Avenir Book" w:cs="Times New Roman"/>
          <w:sz w:val="21"/>
          <w:szCs w:val="21"/>
        </w:rPr>
        <w:t xml:space="preserve">rappresentazione </w:t>
      </w:r>
      <w:r w:rsidRPr="00F35B53">
        <w:rPr>
          <w:rFonts w:ascii="Avenir Book" w:hAnsi="Avenir Book" w:cs="Times New Roman"/>
          <w:sz w:val="21"/>
          <w:szCs w:val="21"/>
        </w:rPr>
        <w:t>inclusiva di</w:t>
      </w:r>
      <w:r w:rsidR="00B7297A" w:rsidRPr="00F35B53">
        <w:rPr>
          <w:rFonts w:ascii="Avenir Book" w:hAnsi="Avenir Book" w:cs="Times New Roman"/>
          <w:sz w:val="21"/>
          <w:szCs w:val="21"/>
        </w:rPr>
        <w:t xml:space="preserve"> </w:t>
      </w:r>
      <w:r w:rsidR="00B7297A" w:rsidRPr="00F35B53">
        <w:rPr>
          <w:rFonts w:ascii="Avenir Book" w:hAnsi="Avenir Book" w:cs="Times New Roman"/>
          <w:b/>
          <w:sz w:val="21"/>
          <w:szCs w:val="21"/>
        </w:rPr>
        <w:t>genere e identità di genere</w:t>
      </w:r>
      <w:r w:rsidR="00B7297A" w:rsidRPr="00F35B53">
        <w:rPr>
          <w:rFonts w:ascii="Avenir Book" w:hAnsi="Avenir Book" w:cs="Times New Roman"/>
          <w:sz w:val="21"/>
          <w:szCs w:val="21"/>
        </w:rPr>
        <w:t xml:space="preserve">, </w:t>
      </w:r>
      <w:r w:rsidR="00B7297A" w:rsidRPr="00F35B53">
        <w:rPr>
          <w:rFonts w:ascii="Avenir Book" w:hAnsi="Avenir Book" w:cs="Times New Roman"/>
          <w:b/>
          <w:sz w:val="21"/>
          <w:szCs w:val="21"/>
        </w:rPr>
        <w:t>orientamento sessuale ed affettivo, etnia, età e generazioni, disabilità</w:t>
      </w:r>
      <w:r w:rsidR="00E33049" w:rsidRPr="00F35B53">
        <w:rPr>
          <w:rFonts w:ascii="Avenir Book" w:hAnsi="Avenir Book" w:cs="Times New Roman"/>
          <w:b/>
          <w:sz w:val="21"/>
          <w:szCs w:val="21"/>
        </w:rPr>
        <w:t xml:space="preserve"> </w:t>
      </w:r>
      <w:r w:rsidR="00E33049" w:rsidRPr="00F35B53">
        <w:rPr>
          <w:rFonts w:ascii="Avenir Book" w:hAnsi="Avenir Book" w:cs="Times New Roman"/>
          <w:bCs/>
          <w:sz w:val="21"/>
          <w:szCs w:val="21"/>
        </w:rPr>
        <w:t>nei contenuti mediali</w:t>
      </w:r>
      <w:r w:rsidR="00B7297A" w:rsidRPr="00F35B53">
        <w:rPr>
          <w:rFonts w:ascii="Avenir Book" w:hAnsi="Avenir Book" w:cs="Times New Roman"/>
          <w:sz w:val="21"/>
          <w:szCs w:val="21"/>
        </w:rPr>
        <w:t xml:space="preserve">. </w:t>
      </w:r>
      <w:r w:rsidR="00B7297A" w:rsidRPr="00F35B53">
        <w:rPr>
          <w:rFonts w:ascii="Avenir Book" w:eastAsia="Calibri" w:hAnsi="Avenir Book" w:cs="Times New Roman"/>
          <w:sz w:val="21"/>
          <w:szCs w:val="21"/>
        </w:rPr>
        <w:t xml:space="preserve">Un lavoro di ricerca e valutazione che coinvolge </w:t>
      </w:r>
      <w:proofErr w:type="spellStart"/>
      <w:r w:rsidR="00B7297A" w:rsidRPr="00F35B53">
        <w:rPr>
          <w:rFonts w:ascii="Avenir Book" w:eastAsia="Calibri" w:hAnsi="Avenir Book" w:cs="Times New Roman"/>
          <w:sz w:val="21"/>
          <w:szCs w:val="21"/>
        </w:rPr>
        <w:t>Diversity</w:t>
      </w:r>
      <w:proofErr w:type="spellEnd"/>
      <w:r w:rsidR="00B7297A" w:rsidRPr="00F35B53">
        <w:rPr>
          <w:rFonts w:ascii="Avenir Book" w:eastAsia="Calibri" w:hAnsi="Avenir Book" w:cs="Times New Roman"/>
          <w:sz w:val="21"/>
          <w:szCs w:val="21"/>
        </w:rPr>
        <w:t xml:space="preserve"> tutto l’anno e che trova la sintesi </w:t>
      </w:r>
      <w:r w:rsidR="00007FFB" w:rsidRPr="00F35B53">
        <w:rPr>
          <w:rFonts w:ascii="Avenir Book" w:eastAsia="Calibri" w:hAnsi="Avenir Book" w:cs="Times New Roman"/>
          <w:sz w:val="21"/>
          <w:szCs w:val="21"/>
        </w:rPr>
        <w:t xml:space="preserve">nell’appuntamento del </w:t>
      </w:r>
      <w:r w:rsidR="00007FFB" w:rsidRPr="00F35B53">
        <w:rPr>
          <w:rFonts w:ascii="Avenir Book" w:eastAsia="Calibri" w:hAnsi="Avenir Book" w:cs="Times New Roman"/>
          <w:b/>
          <w:bCs/>
          <w:sz w:val="21"/>
          <w:szCs w:val="21"/>
        </w:rPr>
        <w:t xml:space="preserve">29 </w:t>
      </w:r>
      <w:r w:rsidR="002D45D1" w:rsidRPr="00F35B53">
        <w:rPr>
          <w:rFonts w:ascii="Avenir Book" w:eastAsia="Calibri" w:hAnsi="Avenir Book" w:cs="Times New Roman"/>
          <w:b/>
          <w:bCs/>
          <w:sz w:val="21"/>
          <w:szCs w:val="21"/>
        </w:rPr>
        <w:t>novembre 2020</w:t>
      </w:r>
      <w:r w:rsidR="002D45D1" w:rsidRPr="00F35B53">
        <w:rPr>
          <w:rFonts w:ascii="Avenir Book" w:eastAsia="Calibri" w:hAnsi="Avenir Book" w:cs="Times New Roman"/>
          <w:sz w:val="21"/>
          <w:szCs w:val="21"/>
        </w:rPr>
        <w:t xml:space="preserve"> con una </w:t>
      </w:r>
      <w:r w:rsidR="002D45D1" w:rsidRPr="00F35B53">
        <w:rPr>
          <w:rFonts w:ascii="Avenir Book" w:eastAsia="Calibri" w:hAnsi="Avenir Book" w:cs="Times New Roman"/>
          <w:b/>
          <w:bCs/>
          <w:sz w:val="21"/>
          <w:szCs w:val="21"/>
        </w:rPr>
        <w:t xml:space="preserve">serata-evento </w:t>
      </w:r>
      <w:r w:rsidR="00B7297A" w:rsidRPr="00F35B53">
        <w:rPr>
          <w:rFonts w:ascii="Avenir Book" w:eastAsia="Calibri" w:hAnsi="Avenir Book" w:cs="Times New Roman"/>
          <w:b/>
          <w:bCs/>
          <w:sz w:val="21"/>
          <w:szCs w:val="21"/>
        </w:rPr>
        <w:t>diffusa in</w:t>
      </w:r>
      <w:r w:rsidR="00B7297A" w:rsidRPr="00F35B53">
        <w:rPr>
          <w:rFonts w:ascii="Avenir Book" w:eastAsia="Calibri" w:hAnsi="Avenir Book" w:cs="Times New Roman"/>
          <w:sz w:val="21"/>
          <w:szCs w:val="21"/>
        </w:rPr>
        <w:t xml:space="preserve"> </w:t>
      </w:r>
      <w:r w:rsidR="00B7297A" w:rsidRPr="00F35B53">
        <w:rPr>
          <w:rFonts w:ascii="Avenir Book" w:eastAsia="Calibri" w:hAnsi="Avenir Book" w:cs="Times New Roman"/>
          <w:b/>
          <w:sz w:val="21"/>
          <w:szCs w:val="21"/>
        </w:rPr>
        <w:t xml:space="preserve">diretta streaming </w:t>
      </w:r>
      <w:r w:rsidR="00B7297A" w:rsidRPr="00F35B53">
        <w:rPr>
          <w:rFonts w:ascii="Avenir Book" w:eastAsia="Calibri" w:hAnsi="Avenir Book" w:cs="Times New Roman"/>
          <w:sz w:val="21"/>
          <w:szCs w:val="21"/>
        </w:rPr>
        <w:t>(</w:t>
      </w:r>
      <w:proofErr w:type="spellStart"/>
      <w:r w:rsidR="00B7297A" w:rsidRPr="00F35B53">
        <w:rPr>
          <w:rFonts w:ascii="Avenir Book" w:eastAsia="Calibri" w:hAnsi="Avenir Book" w:cs="Times New Roman"/>
          <w:sz w:val="21"/>
          <w:szCs w:val="21"/>
        </w:rPr>
        <w:t>TRULive</w:t>
      </w:r>
      <w:proofErr w:type="spellEnd"/>
      <w:r w:rsidR="00B7297A" w:rsidRPr="00F35B53">
        <w:rPr>
          <w:rFonts w:ascii="Avenir Book" w:eastAsia="Calibri" w:hAnsi="Avenir Book" w:cs="Times New Roman"/>
          <w:sz w:val="21"/>
          <w:szCs w:val="21"/>
        </w:rPr>
        <w:t xml:space="preserve">) - durante </w:t>
      </w:r>
      <w:r w:rsidR="00F26343" w:rsidRPr="00F35B53">
        <w:rPr>
          <w:rFonts w:ascii="Avenir Book" w:eastAsia="Calibri" w:hAnsi="Avenir Book" w:cs="Times New Roman"/>
          <w:sz w:val="21"/>
          <w:szCs w:val="21"/>
        </w:rPr>
        <w:t>la quale</w:t>
      </w:r>
      <w:r w:rsidR="00B7297A" w:rsidRPr="00F35B53">
        <w:rPr>
          <w:rFonts w:ascii="Avenir Book" w:eastAsia="Calibri" w:hAnsi="Avenir Book" w:cs="Times New Roman"/>
          <w:sz w:val="21"/>
          <w:szCs w:val="21"/>
        </w:rPr>
        <w:t xml:space="preserve"> saranno consegnati i riconoscimenti ai vincitori e alle vincitrici.</w:t>
      </w:r>
    </w:p>
    <w:p w14:paraId="0C34B928" w14:textId="77777777" w:rsidR="00B7297A" w:rsidRPr="00F35B53" w:rsidRDefault="00B7297A" w:rsidP="00366C97">
      <w:pPr>
        <w:widowControl w:val="0"/>
        <w:tabs>
          <w:tab w:val="left" w:pos="9072"/>
        </w:tabs>
        <w:autoSpaceDE w:val="0"/>
        <w:autoSpaceDN w:val="0"/>
        <w:adjustRightInd w:val="0"/>
        <w:jc w:val="both"/>
        <w:rPr>
          <w:rFonts w:ascii="Avenir Book" w:eastAsia="Calibri" w:hAnsi="Avenir Book" w:cs="Times New Roman"/>
          <w:sz w:val="21"/>
          <w:szCs w:val="21"/>
        </w:rPr>
      </w:pPr>
    </w:p>
    <w:p w14:paraId="0174C7B6" w14:textId="49E7B31A" w:rsidR="00B7297A" w:rsidRPr="00F35B53" w:rsidRDefault="00AD7440" w:rsidP="00366C97">
      <w:pPr>
        <w:widowControl w:val="0"/>
        <w:tabs>
          <w:tab w:val="left" w:pos="9072"/>
        </w:tabs>
        <w:autoSpaceDE w:val="0"/>
        <w:autoSpaceDN w:val="0"/>
        <w:adjustRightInd w:val="0"/>
        <w:jc w:val="both"/>
        <w:rPr>
          <w:rFonts w:ascii="Avenir Book" w:hAnsi="Avenir Book" w:cs="Times New Roman"/>
          <w:b/>
          <w:bCs/>
          <w:sz w:val="21"/>
          <w:szCs w:val="21"/>
        </w:rPr>
      </w:pPr>
      <w:r w:rsidRPr="00F35B53">
        <w:rPr>
          <w:rFonts w:ascii="Avenir Book" w:eastAsia="Calibri" w:hAnsi="Avenir Book" w:cs="Times New Roman"/>
          <w:b/>
          <w:bCs/>
          <w:sz w:val="21"/>
          <w:szCs w:val="21"/>
        </w:rPr>
        <w:t>D</w:t>
      </w:r>
      <w:r w:rsidR="00ED174B" w:rsidRPr="00F35B53">
        <w:rPr>
          <w:rFonts w:ascii="Avenir Book" w:eastAsia="Calibri" w:hAnsi="Avenir Book" w:cs="Times New Roman"/>
          <w:b/>
          <w:bCs/>
          <w:sz w:val="21"/>
          <w:szCs w:val="21"/>
        </w:rPr>
        <w:t xml:space="preserve">isabilità </w:t>
      </w:r>
      <w:r w:rsidRPr="00F35B53">
        <w:rPr>
          <w:rFonts w:ascii="Avenir Book" w:eastAsia="Calibri" w:hAnsi="Avenir Book" w:cs="Times New Roman"/>
          <w:sz w:val="21"/>
          <w:szCs w:val="21"/>
        </w:rPr>
        <w:t xml:space="preserve">e </w:t>
      </w:r>
      <w:r w:rsidRPr="00F35B53">
        <w:rPr>
          <w:rFonts w:ascii="Avenir Book" w:eastAsia="Calibri" w:hAnsi="Avenir Book" w:cs="Times New Roman"/>
          <w:b/>
          <w:bCs/>
          <w:sz w:val="21"/>
          <w:szCs w:val="21"/>
        </w:rPr>
        <w:t>o</w:t>
      </w:r>
      <w:r w:rsidR="009039B2" w:rsidRPr="00F35B53">
        <w:rPr>
          <w:rFonts w:ascii="Avenir Book" w:eastAsia="Calibri" w:hAnsi="Avenir Book" w:cs="Times New Roman"/>
          <w:b/>
          <w:bCs/>
          <w:sz w:val="21"/>
          <w:szCs w:val="21"/>
        </w:rPr>
        <w:t>rientamento</w:t>
      </w:r>
      <w:r w:rsidR="009743F4" w:rsidRPr="00F35B53">
        <w:rPr>
          <w:rFonts w:ascii="Avenir Book" w:eastAsia="Calibri" w:hAnsi="Avenir Book" w:cs="Times New Roman"/>
          <w:b/>
          <w:bCs/>
          <w:sz w:val="21"/>
          <w:szCs w:val="21"/>
        </w:rPr>
        <w:t xml:space="preserve"> sessuale e affettivo </w:t>
      </w:r>
      <w:r w:rsidR="00ED174B" w:rsidRPr="00F35B53">
        <w:rPr>
          <w:rFonts w:ascii="Avenir Book" w:eastAsia="Calibri" w:hAnsi="Avenir Book" w:cs="Times New Roman"/>
          <w:sz w:val="21"/>
          <w:szCs w:val="21"/>
        </w:rPr>
        <w:t>sono le</w:t>
      </w:r>
      <w:r w:rsidR="00ED174B" w:rsidRPr="00F35B53">
        <w:rPr>
          <w:rFonts w:ascii="Avenir Book" w:eastAsia="Calibri" w:hAnsi="Avenir Book" w:cs="Times New Roman"/>
          <w:b/>
          <w:bCs/>
          <w:sz w:val="21"/>
          <w:szCs w:val="21"/>
        </w:rPr>
        <w:t xml:space="preserve"> “grandi escluse” </w:t>
      </w:r>
      <w:r w:rsidR="00936188" w:rsidRPr="00F35B53">
        <w:rPr>
          <w:rFonts w:ascii="Avenir Book" w:eastAsia="Calibri" w:hAnsi="Avenir Book" w:cs="Times New Roman"/>
          <w:b/>
          <w:bCs/>
          <w:sz w:val="21"/>
          <w:szCs w:val="21"/>
        </w:rPr>
        <w:t>dall’informazione italiana</w:t>
      </w:r>
      <w:r w:rsidRPr="00F35B53">
        <w:rPr>
          <w:rFonts w:ascii="Avenir Book" w:eastAsia="Calibri" w:hAnsi="Avenir Book" w:cs="Times New Roman"/>
          <w:b/>
          <w:bCs/>
          <w:sz w:val="21"/>
          <w:szCs w:val="21"/>
        </w:rPr>
        <w:t xml:space="preserve"> </w:t>
      </w:r>
      <w:r w:rsidRPr="00F35B53">
        <w:rPr>
          <w:rFonts w:ascii="Avenir Book" w:eastAsia="Calibri" w:hAnsi="Avenir Book" w:cs="Times New Roman"/>
          <w:sz w:val="21"/>
          <w:szCs w:val="21"/>
        </w:rPr>
        <w:t>nel 2019</w:t>
      </w:r>
      <w:r w:rsidR="00B7297A" w:rsidRPr="00F35B53">
        <w:rPr>
          <w:rFonts w:ascii="Avenir Book" w:eastAsia="Calibri" w:hAnsi="Avenir Book" w:cs="Times New Roman"/>
          <w:sz w:val="21"/>
          <w:szCs w:val="21"/>
        </w:rPr>
        <w:t xml:space="preserve"> che,</w:t>
      </w:r>
      <w:r w:rsidR="00ED174B" w:rsidRPr="00F35B53">
        <w:rPr>
          <w:rFonts w:ascii="Avenir Book" w:eastAsia="Calibri" w:hAnsi="Avenir Book" w:cs="Times New Roman"/>
          <w:sz w:val="21"/>
          <w:szCs w:val="21"/>
        </w:rPr>
        <w:t xml:space="preserve"> </w:t>
      </w:r>
      <w:r w:rsidR="00ED174B" w:rsidRPr="00F35B53">
        <w:rPr>
          <w:rFonts w:ascii="Avenir Book" w:hAnsi="Avenir Book" w:cs="Times New Roman"/>
          <w:b/>
          <w:bCs/>
          <w:sz w:val="21"/>
          <w:szCs w:val="21"/>
        </w:rPr>
        <w:t>al traino della cronaca nera e dell’agenda politica del Paese,</w:t>
      </w:r>
      <w:r w:rsidR="00ED174B" w:rsidRPr="00F35B53">
        <w:rPr>
          <w:rFonts w:ascii="Avenir Book" w:eastAsia="Calibri" w:hAnsi="Avenir Book" w:cs="Times New Roman"/>
          <w:sz w:val="21"/>
          <w:szCs w:val="21"/>
        </w:rPr>
        <w:t xml:space="preserve"> ha f</w:t>
      </w:r>
      <w:r w:rsidR="00ED174B" w:rsidRPr="00F35B53">
        <w:rPr>
          <w:rFonts w:ascii="Avenir Book" w:hAnsi="Avenir Book" w:cs="Times New Roman"/>
          <w:sz w:val="21"/>
          <w:szCs w:val="21"/>
        </w:rPr>
        <w:t>ocalizzato l</w:t>
      </w:r>
      <w:r w:rsidR="00936188" w:rsidRPr="00F35B53">
        <w:rPr>
          <w:rFonts w:ascii="Avenir Book" w:hAnsi="Avenir Book" w:cs="Times New Roman"/>
          <w:sz w:val="21"/>
          <w:szCs w:val="21"/>
        </w:rPr>
        <w:t>’attenzione</w:t>
      </w:r>
      <w:r w:rsidR="009039B2" w:rsidRPr="00F35B53">
        <w:rPr>
          <w:rFonts w:ascii="Avenir Book" w:hAnsi="Avenir Book" w:cs="Times New Roman"/>
          <w:sz w:val="21"/>
          <w:szCs w:val="21"/>
        </w:rPr>
        <w:t xml:space="preserve"> su</w:t>
      </w:r>
      <w:r w:rsidR="00E33049" w:rsidRPr="00F35B53">
        <w:rPr>
          <w:rFonts w:ascii="Avenir Book" w:hAnsi="Avenir Book" w:cs="Times New Roman"/>
          <w:sz w:val="21"/>
          <w:szCs w:val="21"/>
        </w:rPr>
        <w:t xml:space="preserve"> </w:t>
      </w:r>
      <w:r w:rsidR="00DB7469" w:rsidRPr="00F35B53">
        <w:rPr>
          <w:rFonts w:ascii="Avenir Book" w:hAnsi="Avenir Book" w:cs="Times New Roman"/>
          <w:b/>
          <w:bCs/>
          <w:sz w:val="21"/>
          <w:szCs w:val="21"/>
        </w:rPr>
        <w:t>generazioni, etnia e genere</w:t>
      </w:r>
      <w:r w:rsidR="00DB7469" w:rsidRPr="00F35B53">
        <w:rPr>
          <w:rFonts w:ascii="Avenir Book" w:hAnsi="Avenir Book" w:cs="Times New Roman"/>
          <w:sz w:val="21"/>
          <w:szCs w:val="21"/>
        </w:rPr>
        <w:t xml:space="preserve">. </w:t>
      </w:r>
      <w:r w:rsidR="00B7297A" w:rsidRPr="00F35B53">
        <w:rPr>
          <w:rFonts w:ascii="Avenir Book" w:hAnsi="Avenir Book" w:cs="Times New Roman"/>
          <w:sz w:val="21"/>
          <w:szCs w:val="21"/>
        </w:rPr>
        <w:t xml:space="preserve">Più </w:t>
      </w:r>
      <w:r w:rsidR="00360CA8" w:rsidRPr="00F35B53">
        <w:rPr>
          <w:rFonts w:ascii="Avenir Book" w:hAnsi="Avenir Book" w:cs="Times New Roman"/>
          <w:sz w:val="21"/>
          <w:szCs w:val="21"/>
        </w:rPr>
        <w:t xml:space="preserve">aderenti ai cambiamenti culturali della società in tutte le sue sfaccettature si presentano invece i </w:t>
      </w:r>
      <w:r w:rsidR="00360CA8" w:rsidRPr="00F35B53">
        <w:rPr>
          <w:rFonts w:ascii="Avenir Book" w:hAnsi="Avenir Book" w:cs="Times New Roman"/>
          <w:b/>
          <w:bCs/>
          <w:sz w:val="21"/>
          <w:szCs w:val="21"/>
        </w:rPr>
        <w:t>prodotti dell’entertainment</w:t>
      </w:r>
      <w:r w:rsidR="00360CA8" w:rsidRPr="00F35B53">
        <w:rPr>
          <w:rFonts w:ascii="Avenir Book" w:hAnsi="Avenir Book" w:cs="Times New Roman"/>
          <w:sz w:val="21"/>
          <w:szCs w:val="21"/>
        </w:rPr>
        <w:t xml:space="preserve"> </w:t>
      </w:r>
      <w:r w:rsidR="00360CA8" w:rsidRPr="00F35B53">
        <w:rPr>
          <w:rFonts w:ascii="Avenir Book" w:eastAsia="Helvetica" w:hAnsi="Avenir Book" w:cs="Times New Roman"/>
          <w:bCs/>
          <w:sz w:val="21"/>
          <w:szCs w:val="21"/>
        </w:rPr>
        <w:t>(serie TV, film, programmi radio e tv, pubblicità e prodotti digitali)</w:t>
      </w:r>
      <w:r w:rsidR="00360CA8" w:rsidRPr="00F35B53">
        <w:rPr>
          <w:rFonts w:ascii="Avenir Book" w:eastAsia="Calibri" w:hAnsi="Avenir Book" w:cs="Times New Roman"/>
          <w:sz w:val="21"/>
          <w:szCs w:val="21"/>
        </w:rPr>
        <w:t xml:space="preserve"> che offrono all’analisi </w:t>
      </w:r>
      <w:r w:rsidR="00E33049" w:rsidRPr="00F35B53">
        <w:rPr>
          <w:rFonts w:ascii="Avenir Book" w:eastAsia="Calibri" w:hAnsi="Avenir Book" w:cs="Times New Roman"/>
          <w:sz w:val="21"/>
          <w:szCs w:val="21"/>
        </w:rPr>
        <w:t>un’</w:t>
      </w:r>
      <w:r w:rsidR="008219C3" w:rsidRPr="00F35B53">
        <w:rPr>
          <w:rFonts w:ascii="Avenir Book" w:eastAsia="Calibri" w:hAnsi="Avenir Book" w:cs="Times New Roman"/>
          <w:b/>
          <w:bCs/>
          <w:sz w:val="21"/>
          <w:szCs w:val="21"/>
        </w:rPr>
        <w:t>evoluzione</w:t>
      </w:r>
      <w:r w:rsidR="008219C3" w:rsidRPr="00F35B53">
        <w:rPr>
          <w:rFonts w:ascii="Avenir Book" w:eastAsia="Calibri" w:hAnsi="Avenir Book" w:cs="Times New Roman"/>
          <w:sz w:val="21"/>
          <w:szCs w:val="21"/>
        </w:rPr>
        <w:t xml:space="preserve"> </w:t>
      </w:r>
      <w:r w:rsidR="008219C3" w:rsidRPr="00F35B53">
        <w:rPr>
          <w:rFonts w:ascii="Avenir Book" w:hAnsi="Avenir Book" w:cs="Times New Roman"/>
          <w:b/>
          <w:bCs/>
          <w:sz w:val="21"/>
          <w:szCs w:val="21"/>
        </w:rPr>
        <w:t>nei contenuti e nell’approccio narrativo.</w:t>
      </w:r>
    </w:p>
    <w:p w14:paraId="18E8EC57" w14:textId="77777777" w:rsidR="008219C3" w:rsidRPr="00F35B53" w:rsidRDefault="008219C3" w:rsidP="00366C97">
      <w:pPr>
        <w:widowControl w:val="0"/>
        <w:tabs>
          <w:tab w:val="left" w:pos="9072"/>
        </w:tabs>
        <w:autoSpaceDE w:val="0"/>
        <w:autoSpaceDN w:val="0"/>
        <w:adjustRightInd w:val="0"/>
        <w:jc w:val="both"/>
        <w:rPr>
          <w:rFonts w:ascii="Avenir Book" w:hAnsi="Avenir Book" w:cs="Times New Roman"/>
          <w:sz w:val="21"/>
          <w:szCs w:val="21"/>
        </w:rPr>
      </w:pPr>
    </w:p>
    <w:p w14:paraId="0EEDD4C9" w14:textId="55DBEA7E" w:rsidR="00514F5F" w:rsidRPr="00F35B53" w:rsidRDefault="00892150" w:rsidP="00366C97">
      <w:pPr>
        <w:widowControl w:val="0"/>
        <w:tabs>
          <w:tab w:val="left" w:pos="9072"/>
        </w:tabs>
        <w:autoSpaceDE w:val="0"/>
        <w:autoSpaceDN w:val="0"/>
        <w:adjustRightInd w:val="0"/>
        <w:jc w:val="both"/>
        <w:rPr>
          <w:rFonts w:ascii="Avenir Book" w:hAnsi="Avenir Book" w:cs="Times New Roman"/>
          <w:sz w:val="21"/>
          <w:szCs w:val="21"/>
        </w:rPr>
      </w:pPr>
      <w:r w:rsidRPr="00F35B53">
        <w:rPr>
          <w:rFonts w:ascii="Avenir Book" w:hAnsi="Avenir Book" w:cs="Times New Roman"/>
          <w:sz w:val="21"/>
          <w:szCs w:val="21"/>
        </w:rPr>
        <w:t xml:space="preserve">Queste </w:t>
      </w:r>
      <w:r w:rsidR="001E2D4C" w:rsidRPr="00F35B53">
        <w:rPr>
          <w:rFonts w:ascii="Avenir Book" w:hAnsi="Avenir Book" w:cs="Times New Roman"/>
          <w:sz w:val="21"/>
          <w:szCs w:val="21"/>
        </w:rPr>
        <w:t>alcune delle</w:t>
      </w:r>
      <w:r w:rsidRPr="00F35B53">
        <w:rPr>
          <w:rFonts w:ascii="Avenir Book" w:hAnsi="Avenir Book" w:cs="Times New Roman"/>
          <w:sz w:val="21"/>
          <w:szCs w:val="21"/>
        </w:rPr>
        <w:t xml:space="preserve"> evidenze emerse </w:t>
      </w:r>
      <w:r w:rsidR="00514F5F" w:rsidRPr="00F35B53">
        <w:rPr>
          <w:rFonts w:ascii="Avenir Book" w:hAnsi="Avenir Book" w:cs="Times New Roman"/>
          <w:sz w:val="21"/>
          <w:szCs w:val="21"/>
        </w:rPr>
        <w:t xml:space="preserve">dal </w:t>
      </w:r>
      <w:proofErr w:type="spellStart"/>
      <w:r w:rsidR="00514F5F" w:rsidRPr="00F35B53">
        <w:rPr>
          <w:rFonts w:ascii="Avenir Book" w:hAnsi="Avenir Book" w:cs="Times New Roman"/>
          <w:b/>
          <w:bCs/>
          <w:sz w:val="21"/>
          <w:szCs w:val="21"/>
        </w:rPr>
        <w:t>Diversity</w:t>
      </w:r>
      <w:proofErr w:type="spellEnd"/>
      <w:r w:rsidR="00514F5F" w:rsidRPr="00F35B53">
        <w:rPr>
          <w:rFonts w:ascii="Avenir Book" w:hAnsi="Avenir Book" w:cs="Times New Roman"/>
          <w:b/>
          <w:bCs/>
          <w:sz w:val="21"/>
          <w:szCs w:val="21"/>
        </w:rPr>
        <w:t xml:space="preserve"> Media Report</w:t>
      </w:r>
      <w:r w:rsidR="00514F5F" w:rsidRPr="00F35B53">
        <w:rPr>
          <w:rFonts w:ascii="Avenir Book" w:hAnsi="Avenir Book" w:cs="Times New Roman"/>
          <w:sz w:val="21"/>
          <w:szCs w:val="21"/>
        </w:rPr>
        <w:t xml:space="preserve"> </w:t>
      </w:r>
      <w:r w:rsidR="00514F5F" w:rsidRPr="00F35B53">
        <w:rPr>
          <w:rFonts w:ascii="Avenir Book" w:hAnsi="Avenir Book" w:cs="Times New Roman"/>
          <w:b/>
          <w:bCs/>
          <w:sz w:val="21"/>
          <w:szCs w:val="21"/>
        </w:rPr>
        <w:t>2020</w:t>
      </w:r>
      <w:r w:rsidR="00AE742F" w:rsidRPr="00F35B53">
        <w:rPr>
          <w:rFonts w:ascii="Avenir Book" w:hAnsi="Avenir Book" w:cs="Times New Roman"/>
          <w:b/>
          <w:bCs/>
          <w:sz w:val="21"/>
          <w:szCs w:val="21"/>
        </w:rPr>
        <w:t xml:space="preserve"> (DMR</w:t>
      </w:r>
      <w:r w:rsidR="008219C3" w:rsidRPr="00F35B53">
        <w:rPr>
          <w:rFonts w:ascii="Avenir Book" w:hAnsi="Avenir Book" w:cs="Times New Roman"/>
          <w:b/>
          <w:bCs/>
          <w:sz w:val="21"/>
          <w:szCs w:val="21"/>
        </w:rPr>
        <w:t>)</w:t>
      </w:r>
      <w:r w:rsidR="00514F5F" w:rsidRPr="00F35B53">
        <w:rPr>
          <w:rFonts w:ascii="Avenir Book" w:hAnsi="Avenir Book" w:cs="Times New Roman"/>
          <w:sz w:val="21"/>
          <w:szCs w:val="21"/>
        </w:rPr>
        <w:t xml:space="preserve"> </w:t>
      </w:r>
      <w:r w:rsidR="00514F5F" w:rsidRPr="00F35B53">
        <w:rPr>
          <w:rFonts w:ascii="Avenir Book" w:hAnsi="Avenir Book" w:cs="Times New Roman"/>
          <w:b/>
          <w:bCs/>
          <w:sz w:val="21"/>
          <w:szCs w:val="21"/>
        </w:rPr>
        <w:t>presentat</w:t>
      </w:r>
      <w:r w:rsidR="008219C3" w:rsidRPr="00F35B53">
        <w:rPr>
          <w:rFonts w:ascii="Avenir Book" w:hAnsi="Avenir Book" w:cs="Times New Roman"/>
          <w:b/>
          <w:bCs/>
          <w:sz w:val="21"/>
          <w:szCs w:val="21"/>
        </w:rPr>
        <w:t>o</w:t>
      </w:r>
      <w:r w:rsidR="00514F5F" w:rsidRPr="00F35B53">
        <w:rPr>
          <w:rFonts w:ascii="Avenir Book" w:hAnsi="Avenir Book" w:cs="Times New Roman"/>
          <w:b/>
          <w:bCs/>
          <w:sz w:val="21"/>
          <w:szCs w:val="21"/>
        </w:rPr>
        <w:t xml:space="preserve"> oggi a Palazzo Marino</w:t>
      </w:r>
      <w:r w:rsidR="00514F5F" w:rsidRPr="00F35B53">
        <w:rPr>
          <w:rFonts w:ascii="Avenir Book" w:hAnsi="Avenir Book" w:cs="Times New Roman"/>
          <w:sz w:val="21"/>
          <w:szCs w:val="21"/>
        </w:rPr>
        <w:t xml:space="preserve"> </w:t>
      </w:r>
      <w:r w:rsidR="00031A7D" w:rsidRPr="00F35B53">
        <w:rPr>
          <w:rFonts w:ascii="Avenir Book" w:eastAsia="Calibri" w:hAnsi="Avenir Book" w:cs="Times New Roman"/>
          <w:sz w:val="21"/>
          <w:szCs w:val="21"/>
        </w:rPr>
        <w:t>a</w:t>
      </w:r>
      <w:r w:rsidR="008219C3" w:rsidRPr="00F35B53">
        <w:rPr>
          <w:rFonts w:ascii="Avenir Book" w:eastAsia="Calibri" w:hAnsi="Avenir Book" w:cs="Times New Roman"/>
          <w:sz w:val="21"/>
          <w:szCs w:val="21"/>
        </w:rPr>
        <w:t xml:space="preserve">lla presenza del Sindaco di Milano, </w:t>
      </w:r>
      <w:r w:rsidR="008219C3" w:rsidRPr="00F35B53">
        <w:rPr>
          <w:rFonts w:ascii="Avenir Book" w:eastAsia="Calibri" w:hAnsi="Avenir Book" w:cs="Times New Roman"/>
          <w:b/>
          <w:bCs/>
          <w:sz w:val="21"/>
          <w:szCs w:val="21"/>
        </w:rPr>
        <w:t>Giuseppe Sala, da Francesca Vecchioni</w:t>
      </w:r>
      <w:r w:rsidR="008219C3" w:rsidRPr="00F35B53">
        <w:rPr>
          <w:rFonts w:ascii="Avenir Book" w:eastAsia="Calibri" w:hAnsi="Avenir Book" w:cs="Times New Roman"/>
          <w:sz w:val="21"/>
          <w:szCs w:val="21"/>
        </w:rPr>
        <w:t xml:space="preserve"> affiancata da </w:t>
      </w:r>
      <w:proofErr w:type="spellStart"/>
      <w:r w:rsidR="008219C3" w:rsidRPr="00F35B53">
        <w:rPr>
          <w:rFonts w:ascii="Avenir Book" w:eastAsia="Calibri" w:hAnsi="Avenir Book" w:cs="Times New Roman"/>
          <w:b/>
          <w:bCs/>
          <w:sz w:val="21"/>
          <w:szCs w:val="21"/>
        </w:rPr>
        <w:t>Monia</w:t>
      </w:r>
      <w:proofErr w:type="spellEnd"/>
      <w:r w:rsidR="008219C3" w:rsidRPr="00F35B53">
        <w:rPr>
          <w:rFonts w:ascii="Avenir Book" w:eastAsia="Calibri" w:hAnsi="Avenir Book" w:cs="Times New Roman"/>
          <w:b/>
          <w:bCs/>
          <w:sz w:val="21"/>
          <w:szCs w:val="21"/>
        </w:rPr>
        <w:t xml:space="preserve"> Azzalini</w:t>
      </w:r>
      <w:r w:rsidR="008219C3" w:rsidRPr="00F35B53">
        <w:rPr>
          <w:rFonts w:ascii="Avenir Book" w:eastAsia="Calibri" w:hAnsi="Avenir Book" w:cs="Times New Roman"/>
          <w:sz w:val="21"/>
          <w:szCs w:val="21"/>
        </w:rPr>
        <w:t>, Responsabile del settore Media e Gender dell’</w:t>
      </w:r>
      <w:r w:rsidR="008219C3" w:rsidRPr="00F35B53">
        <w:rPr>
          <w:rFonts w:ascii="Avenir Book" w:eastAsia="Calibri" w:hAnsi="Avenir Book" w:cs="Times New Roman"/>
          <w:iCs/>
          <w:sz w:val="21"/>
          <w:szCs w:val="21"/>
        </w:rPr>
        <w:t>Osservatorio di Pavia</w:t>
      </w:r>
      <w:r w:rsidR="008219C3" w:rsidRPr="00F35B53">
        <w:rPr>
          <w:rFonts w:ascii="Avenir Book" w:eastAsia="Calibri" w:hAnsi="Avenir Book" w:cs="Times New Roman"/>
          <w:sz w:val="21"/>
          <w:szCs w:val="21"/>
        </w:rPr>
        <w:t>.</w:t>
      </w:r>
      <w:r w:rsidR="00514F5F" w:rsidRPr="00F35B53">
        <w:rPr>
          <w:rFonts w:ascii="Avenir Book" w:hAnsi="Avenir Book" w:cs="Times New Roman"/>
          <w:sz w:val="21"/>
          <w:szCs w:val="21"/>
        </w:rPr>
        <w:t xml:space="preserve"> Durante l’incontro </w:t>
      </w:r>
      <w:r w:rsidR="001E2D4C" w:rsidRPr="00F35B53">
        <w:rPr>
          <w:rFonts w:ascii="Avenir Book" w:hAnsi="Avenir Book" w:cs="Times New Roman"/>
          <w:sz w:val="21"/>
          <w:szCs w:val="21"/>
        </w:rPr>
        <w:t xml:space="preserve">sono state </w:t>
      </w:r>
      <w:r w:rsidRPr="00F35B53">
        <w:rPr>
          <w:rFonts w:ascii="Avenir Book" w:hAnsi="Avenir Book" w:cs="Times New Roman"/>
          <w:sz w:val="21"/>
          <w:szCs w:val="21"/>
        </w:rPr>
        <w:t xml:space="preserve">annunciate anche </w:t>
      </w:r>
      <w:r w:rsidR="00514F5F" w:rsidRPr="00F35B53">
        <w:rPr>
          <w:rFonts w:ascii="Avenir Book" w:hAnsi="Avenir Book" w:cs="Times New Roman"/>
          <w:sz w:val="21"/>
          <w:szCs w:val="21"/>
        </w:rPr>
        <w:t xml:space="preserve">le nomination per i </w:t>
      </w:r>
      <w:proofErr w:type="spellStart"/>
      <w:r w:rsidR="00514F5F" w:rsidRPr="00F35B53">
        <w:rPr>
          <w:rFonts w:ascii="Avenir Book" w:hAnsi="Avenir Book" w:cs="Times New Roman"/>
          <w:b/>
          <w:bCs/>
          <w:sz w:val="21"/>
          <w:szCs w:val="21"/>
        </w:rPr>
        <w:t>Diversity</w:t>
      </w:r>
      <w:proofErr w:type="spellEnd"/>
      <w:r w:rsidR="00514F5F" w:rsidRPr="00F35B53">
        <w:rPr>
          <w:rFonts w:ascii="Avenir Book" w:hAnsi="Avenir Book" w:cs="Times New Roman"/>
          <w:b/>
          <w:bCs/>
          <w:sz w:val="21"/>
          <w:szCs w:val="21"/>
        </w:rPr>
        <w:t xml:space="preserve"> Media Awards 2020</w:t>
      </w:r>
      <w:r w:rsidR="00E33049" w:rsidRPr="00F35B53">
        <w:rPr>
          <w:rFonts w:ascii="Avenir Book" w:hAnsi="Avenir Book" w:cs="Times New Roman"/>
          <w:sz w:val="21"/>
          <w:szCs w:val="21"/>
        </w:rPr>
        <w:t>, votabili online</w:t>
      </w:r>
      <w:r w:rsidR="00031A7D" w:rsidRPr="00F35B53">
        <w:rPr>
          <w:rFonts w:ascii="Avenir Book" w:hAnsi="Avenir Book" w:cs="Times New Roman"/>
          <w:b/>
          <w:bCs/>
          <w:sz w:val="21"/>
          <w:szCs w:val="21"/>
        </w:rPr>
        <w:t>.</w:t>
      </w:r>
    </w:p>
    <w:p w14:paraId="5275BB95" w14:textId="06D96C11" w:rsidR="00514F5F" w:rsidRPr="00F35B53" w:rsidRDefault="00514F5F" w:rsidP="00366C97">
      <w:pPr>
        <w:widowControl w:val="0"/>
        <w:tabs>
          <w:tab w:val="left" w:pos="9072"/>
        </w:tabs>
        <w:autoSpaceDE w:val="0"/>
        <w:autoSpaceDN w:val="0"/>
        <w:adjustRightInd w:val="0"/>
        <w:jc w:val="both"/>
        <w:rPr>
          <w:rFonts w:ascii="Avenir Book" w:hAnsi="Avenir Book" w:cs="Times New Roman"/>
          <w:sz w:val="21"/>
          <w:szCs w:val="21"/>
        </w:rPr>
      </w:pPr>
    </w:p>
    <w:p w14:paraId="5E138DA2" w14:textId="3B5CE899" w:rsidR="00AE742F" w:rsidRPr="00F35B53" w:rsidRDefault="00AE742F" w:rsidP="00366C97">
      <w:pPr>
        <w:widowControl w:val="0"/>
        <w:tabs>
          <w:tab w:val="left" w:pos="9072"/>
        </w:tabs>
        <w:autoSpaceDE w:val="0"/>
        <w:autoSpaceDN w:val="0"/>
        <w:adjustRightInd w:val="0"/>
        <w:jc w:val="both"/>
        <w:rPr>
          <w:rFonts w:ascii="Avenir Book" w:hAnsi="Avenir Book" w:cs="Times New Roman"/>
          <w:i/>
          <w:iCs/>
          <w:sz w:val="21"/>
          <w:szCs w:val="21"/>
        </w:rPr>
      </w:pPr>
      <w:r w:rsidRPr="00F35B53">
        <w:rPr>
          <w:rFonts w:ascii="Avenir Book" w:hAnsi="Avenir Book" w:cs="Times New Roman"/>
          <w:i/>
          <w:iCs/>
          <w:sz w:val="21"/>
          <w:szCs w:val="21"/>
        </w:rPr>
        <w:t xml:space="preserve">Virgolettato Sala </w:t>
      </w:r>
    </w:p>
    <w:p w14:paraId="7653FC50" w14:textId="77777777" w:rsidR="002D45D1" w:rsidRPr="00F35B53" w:rsidRDefault="002D45D1" w:rsidP="00366C97">
      <w:pPr>
        <w:widowControl w:val="0"/>
        <w:tabs>
          <w:tab w:val="left" w:pos="9072"/>
        </w:tabs>
        <w:autoSpaceDE w:val="0"/>
        <w:autoSpaceDN w:val="0"/>
        <w:adjustRightInd w:val="0"/>
        <w:jc w:val="both"/>
        <w:rPr>
          <w:rFonts w:ascii="Avenir Book" w:hAnsi="Avenir Book" w:cs="Times New Roman"/>
          <w:i/>
          <w:iCs/>
          <w:sz w:val="21"/>
          <w:szCs w:val="21"/>
        </w:rPr>
      </w:pPr>
    </w:p>
    <w:p w14:paraId="4E6FFF70" w14:textId="54A4665C" w:rsidR="00514F5F" w:rsidRPr="00F35B53" w:rsidRDefault="00514F5F" w:rsidP="00366C97">
      <w:pPr>
        <w:widowControl w:val="0"/>
        <w:tabs>
          <w:tab w:val="left" w:pos="9072"/>
        </w:tabs>
        <w:autoSpaceDE w:val="0"/>
        <w:autoSpaceDN w:val="0"/>
        <w:adjustRightInd w:val="0"/>
        <w:jc w:val="both"/>
        <w:rPr>
          <w:rFonts w:ascii="Avenir Book" w:hAnsi="Avenir Book" w:cs="Times New Roman"/>
          <w:sz w:val="21"/>
          <w:szCs w:val="21"/>
        </w:rPr>
      </w:pPr>
    </w:p>
    <w:p w14:paraId="41F7B3CF" w14:textId="778907A7" w:rsidR="00031A7D" w:rsidRPr="00F35B53" w:rsidRDefault="00E8661E" w:rsidP="00366C97">
      <w:pPr>
        <w:widowControl w:val="0"/>
        <w:tabs>
          <w:tab w:val="left" w:pos="9072"/>
        </w:tabs>
        <w:autoSpaceDE w:val="0"/>
        <w:autoSpaceDN w:val="0"/>
        <w:adjustRightInd w:val="0"/>
        <w:jc w:val="both"/>
        <w:rPr>
          <w:rFonts w:ascii="Avenir Book" w:hAnsi="Avenir Book" w:cs="Times New Roman"/>
          <w:b/>
          <w:bCs/>
          <w:sz w:val="21"/>
          <w:szCs w:val="21"/>
          <w:u w:val="single"/>
        </w:rPr>
      </w:pPr>
      <w:r w:rsidRPr="00F35B53">
        <w:rPr>
          <w:rFonts w:ascii="Avenir Book" w:hAnsi="Avenir Book" w:cs="Times New Roman"/>
          <w:b/>
          <w:bCs/>
          <w:sz w:val="21"/>
          <w:szCs w:val="21"/>
          <w:u w:val="single"/>
        </w:rPr>
        <w:t>I dati della Ricerca</w:t>
      </w:r>
    </w:p>
    <w:p w14:paraId="12A7EAA1" w14:textId="3628358C" w:rsidR="002D45D1" w:rsidRPr="00F35B53" w:rsidRDefault="001E2D4C" w:rsidP="00366C97">
      <w:pPr>
        <w:widowControl w:val="0"/>
        <w:tabs>
          <w:tab w:val="left" w:pos="9072"/>
        </w:tabs>
        <w:autoSpaceDE w:val="0"/>
        <w:autoSpaceDN w:val="0"/>
        <w:adjustRightInd w:val="0"/>
        <w:jc w:val="both"/>
        <w:rPr>
          <w:rFonts w:ascii="Avenir Book" w:eastAsia="Calibri" w:hAnsi="Avenir Book" w:cs="Times New Roman"/>
          <w:sz w:val="21"/>
          <w:szCs w:val="21"/>
        </w:rPr>
      </w:pPr>
      <w:r w:rsidRPr="00F35B53">
        <w:rPr>
          <w:rFonts w:ascii="Avenir Book" w:eastAsia="Calibri" w:hAnsi="Avenir Book" w:cs="Times New Roman"/>
          <w:sz w:val="21"/>
          <w:szCs w:val="21"/>
        </w:rPr>
        <w:t>D</w:t>
      </w:r>
      <w:r w:rsidR="006F1C6F" w:rsidRPr="00F35B53">
        <w:rPr>
          <w:rFonts w:ascii="Avenir Book" w:eastAsia="Calibri" w:hAnsi="Avenir Book" w:cs="Times New Roman"/>
          <w:sz w:val="21"/>
          <w:szCs w:val="21"/>
        </w:rPr>
        <w:t>al</w:t>
      </w:r>
      <w:r w:rsidR="006F1C6F" w:rsidRPr="00F35B53">
        <w:rPr>
          <w:rFonts w:ascii="Avenir Book" w:eastAsia="Calibri" w:hAnsi="Avenir Book" w:cs="Times New Roman"/>
          <w:b/>
          <w:bCs/>
          <w:sz w:val="21"/>
          <w:szCs w:val="21"/>
        </w:rPr>
        <w:t xml:space="preserve"> </w:t>
      </w:r>
      <w:proofErr w:type="gramStart"/>
      <w:r w:rsidR="006F1C6F" w:rsidRPr="00F35B53">
        <w:rPr>
          <w:rFonts w:ascii="Avenir Book" w:eastAsia="Calibri" w:hAnsi="Avenir Book" w:cs="Times New Roman"/>
          <w:b/>
          <w:bCs/>
          <w:sz w:val="21"/>
          <w:szCs w:val="21"/>
        </w:rPr>
        <w:t>1</w:t>
      </w:r>
      <w:r w:rsidR="007C05EF" w:rsidRPr="00F35B53">
        <w:rPr>
          <w:rFonts w:ascii="Avenir Book" w:eastAsia="Calibri" w:hAnsi="Avenir Book" w:cs="Times New Roman"/>
          <w:b/>
          <w:bCs/>
          <w:sz w:val="21"/>
          <w:szCs w:val="21"/>
        </w:rPr>
        <w:t xml:space="preserve"> </w:t>
      </w:r>
      <w:r w:rsidR="006F1C6F" w:rsidRPr="00F35B53">
        <w:rPr>
          <w:rFonts w:ascii="Avenir Book" w:eastAsia="Calibri" w:hAnsi="Avenir Book" w:cs="Times New Roman"/>
          <w:b/>
          <w:bCs/>
          <w:sz w:val="21"/>
          <w:szCs w:val="21"/>
        </w:rPr>
        <w:t>gennaio</w:t>
      </w:r>
      <w:proofErr w:type="gramEnd"/>
      <w:r w:rsidR="006F1C6F" w:rsidRPr="00F35B53">
        <w:rPr>
          <w:rFonts w:ascii="Avenir Book" w:eastAsia="Calibri" w:hAnsi="Avenir Book" w:cs="Times New Roman"/>
          <w:b/>
          <w:bCs/>
          <w:sz w:val="21"/>
          <w:szCs w:val="21"/>
        </w:rPr>
        <w:t xml:space="preserve"> </w:t>
      </w:r>
      <w:r w:rsidR="006F1C6F" w:rsidRPr="00F35B53">
        <w:rPr>
          <w:rFonts w:ascii="Avenir Book" w:eastAsia="Calibri" w:hAnsi="Avenir Book" w:cs="Times New Roman"/>
          <w:sz w:val="21"/>
          <w:szCs w:val="21"/>
        </w:rPr>
        <w:t>al</w:t>
      </w:r>
      <w:r w:rsidR="006F1C6F" w:rsidRPr="00F35B53">
        <w:rPr>
          <w:rFonts w:ascii="Avenir Book" w:eastAsia="Calibri" w:hAnsi="Avenir Book" w:cs="Times New Roman"/>
          <w:b/>
          <w:bCs/>
          <w:sz w:val="21"/>
          <w:szCs w:val="21"/>
        </w:rPr>
        <w:t xml:space="preserve"> 31 dicembre 2019</w:t>
      </w:r>
      <w:r w:rsidR="006F1C6F" w:rsidRPr="00F35B53">
        <w:rPr>
          <w:rFonts w:ascii="Avenir Book" w:eastAsia="Calibri" w:hAnsi="Avenir Book" w:cs="Times New Roman"/>
          <w:sz w:val="21"/>
          <w:szCs w:val="21"/>
        </w:rPr>
        <w:t xml:space="preserve">, </w:t>
      </w:r>
      <w:r w:rsidRPr="00F35B53">
        <w:rPr>
          <w:rFonts w:ascii="Avenir Book" w:hAnsi="Avenir Book" w:cs="Times New Roman"/>
          <w:sz w:val="21"/>
          <w:szCs w:val="21"/>
        </w:rPr>
        <w:t xml:space="preserve">su </w:t>
      </w:r>
      <w:r w:rsidRPr="00F35B53">
        <w:rPr>
          <w:rFonts w:ascii="Avenir Book" w:eastAsia="Calibri" w:hAnsi="Avenir Book" w:cs="Times New Roman"/>
          <w:b/>
          <w:bCs/>
          <w:sz w:val="21"/>
          <w:szCs w:val="21"/>
        </w:rPr>
        <w:t xml:space="preserve">48.854 </w:t>
      </w:r>
      <w:r w:rsidRPr="00F35B53">
        <w:rPr>
          <w:rFonts w:ascii="Avenir Book" w:eastAsia="Calibri" w:hAnsi="Avenir Book" w:cs="Times New Roman"/>
          <w:sz w:val="21"/>
          <w:szCs w:val="21"/>
        </w:rPr>
        <w:t xml:space="preserve">notizie registrate </w:t>
      </w:r>
      <w:r w:rsidR="00DB7469" w:rsidRPr="00F35B53">
        <w:rPr>
          <w:rFonts w:ascii="Avenir Book" w:eastAsia="Calibri" w:hAnsi="Avenir Book" w:cs="Times New Roman"/>
          <w:b/>
          <w:bCs/>
          <w:sz w:val="21"/>
          <w:szCs w:val="21"/>
        </w:rPr>
        <w:t xml:space="preserve">5.387 </w:t>
      </w:r>
      <w:r w:rsidR="00DB7469" w:rsidRPr="00F35B53">
        <w:rPr>
          <w:rFonts w:ascii="Avenir Book" w:eastAsia="Calibri" w:hAnsi="Avenir Book" w:cs="Times New Roman"/>
          <w:sz w:val="21"/>
          <w:szCs w:val="21"/>
        </w:rPr>
        <w:t>(</w:t>
      </w:r>
      <w:r w:rsidR="00DB7469" w:rsidRPr="00F35B53">
        <w:rPr>
          <w:rFonts w:ascii="Avenir Book" w:eastAsia="Calibri" w:hAnsi="Avenir Book" w:cs="Times New Roman"/>
          <w:b/>
          <w:bCs/>
          <w:sz w:val="21"/>
          <w:szCs w:val="21"/>
        </w:rPr>
        <w:t>11%</w:t>
      </w:r>
      <w:r w:rsidR="00DB7469" w:rsidRPr="00F35B53">
        <w:rPr>
          <w:rFonts w:ascii="Avenir Book" w:eastAsia="Calibri" w:hAnsi="Avenir Book" w:cs="Times New Roman"/>
          <w:sz w:val="21"/>
          <w:szCs w:val="21"/>
        </w:rPr>
        <w:t xml:space="preserve">) hanno riguardato </w:t>
      </w:r>
      <w:r w:rsidR="00DB7469" w:rsidRPr="00F35B53">
        <w:rPr>
          <w:rFonts w:ascii="Avenir Book" w:eastAsia="Calibri" w:hAnsi="Avenir Book" w:cs="Times New Roman"/>
          <w:b/>
          <w:bCs/>
          <w:sz w:val="21"/>
          <w:szCs w:val="21"/>
        </w:rPr>
        <w:t>persone anziane e giovani</w:t>
      </w:r>
      <w:r w:rsidR="00DB7469" w:rsidRPr="00F35B53">
        <w:rPr>
          <w:rFonts w:ascii="Avenir Book" w:eastAsia="Calibri" w:hAnsi="Avenir Book" w:cs="Times New Roman"/>
          <w:sz w:val="21"/>
          <w:szCs w:val="21"/>
        </w:rPr>
        <w:t xml:space="preserve">, </w:t>
      </w:r>
      <w:r w:rsidR="001D4C07" w:rsidRPr="00F35B53">
        <w:rPr>
          <w:rFonts w:ascii="Avenir Book" w:eastAsia="Calibri" w:hAnsi="Avenir Book" w:cs="Times New Roman"/>
          <w:sz w:val="21"/>
          <w:szCs w:val="21"/>
        </w:rPr>
        <w:t>rappresentate</w:t>
      </w:r>
      <w:r w:rsidR="006B457B" w:rsidRPr="00F35B53">
        <w:rPr>
          <w:rFonts w:ascii="Avenir Book" w:eastAsia="Calibri" w:hAnsi="Avenir Book" w:cs="Times New Roman"/>
          <w:sz w:val="21"/>
          <w:szCs w:val="21"/>
        </w:rPr>
        <w:t xml:space="preserve"> nel </w:t>
      </w:r>
      <w:r w:rsidR="006B457B" w:rsidRPr="00F35B53">
        <w:rPr>
          <w:rFonts w:ascii="Avenir Book" w:eastAsia="Calibri" w:hAnsi="Avenir Book" w:cs="Times New Roman"/>
          <w:b/>
          <w:bCs/>
          <w:sz w:val="21"/>
          <w:szCs w:val="21"/>
        </w:rPr>
        <w:t>50% dei casi</w:t>
      </w:r>
      <w:r w:rsidR="006B457B" w:rsidRPr="00F35B53">
        <w:rPr>
          <w:rFonts w:ascii="Avenir Book" w:eastAsia="Calibri" w:hAnsi="Avenir Book" w:cs="Times New Roman"/>
          <w:sz w:val="21"/>
          <w:szCs w:val="21"/>
        </w:rPr>
        <w:t xml:space="preserve"> quali vittime o carnefici di </w:t>
      </w:r>
      <w:r w:rsidR="006B457B" w:rsidRPr="00F35B53">
        <w:rPr>
          <w:rFonts w:ascii="Avenir Book" w:eastAsia="Calibri" w:hAnsi="Avenir Book" w:cs="Times New Roman"/>
          <w:b/>
          <w:bCs/>
          <w:sz w:val="21"/>
          <w:szCs w:val="21"/>
        </w:rPr>
        <w:t>episodi di violenza e criminalità</w:t>
      </w:r>
      <w:r w:rsidR="001747F4" w:rsidRPr="00F35B53">
        <w:rPr>
          <w:rFonts w:ascii="Avenir Book" w:eastAsia="Calibri" w:hAnsi="Avenir Book" w:cs="Times New Roman"/>
          <w:sz w:val="21"/>
          <w:szCs w:val="21"/>
        </w:rPr>
        <w:t xml:space="preserve">. Registrano </w:t>
      </w:r>
      <w:r w:rsidR="001747F4" w:rsidRPr="00F35B53">
        <w:rPr>
          <w:rFonts w:ascii="Avenir Book" w:eastAsia="Calibri" w:hAnsi="Avenir Book" w:cs="Times New Roman"/>
          <w:b/>
          <w:bCs/>
          <w:sz w:val="21"/>
          <w:szCs w:val="21"/>
        </w:rPr>
        <w:t xml:space="preserve">picchi di </w:t>
      </w:r>
      <w:proofErr w:type="spellStart"/>
      <w:r w:rsidR="001747F4" w:rsidRPr="00F35B53">
        <w:rPr>
          <w:rFonts w:ascii="Avenir Book" w:eastAsia="Calibri" w:hAnsi="Avenir Book" w:cs="Times New Roman"/>
          <w:b/>
          <w:bCs/>
          <w:sz w:val="21"/>
          <w:szCs w:val="21"/>
        </w:rPr>
        <w:t>notiziabilità</w:t>
      </w:r>
      <w:proofErr w:type="spellEnd"/>
      <w:r w:rsidR="001747F4" w:rsidRPr="00F35B53">
        <w:rPr>
          <w:rFonts w:ascii="Avenir Book" w:eastAsia="Calibri" w:hAnsi="Avenir Book" w:cs="Times New Roman"/>
          <w:sz w:val="21"/>
          <w:szCs w:val="21"/>
        </w:rPr>
        <w:t xml:space="preserve"> rilevanti i casi dell’anziano di Manduria (TA) torturato e ucciso da una </w:t>
      </w:r>
      <w:r w:rsidR="001747F4" w:rsidRPr="00F35B53">
        <w:rPr>
          <w:rFonts w:ascii="Avenir Book" w:eastAsia="Calibri" w:hAnsi="Avenir Book" w:cs="Times New Roman"/>
          <w:b/>
          <w:bCs/>
          <w:sz w:val="21"/>
          <w:szCs w:val="21"/>
        </w:rPr>
        <w:t>baby gang</w:t>
      </w:r>
      <w:r w:rsidR="001747F4" w:rsidRPr="00F35B53">
        <w:rPr>
          <w:rFonts w:ascii="Avenir Book" w:eastAsia="Calibri" w:hAnsi="Avenir Book" w:cs="Times New Roman"/>
          <w:sz w:val="21"/>
          <w:szCs w:val="21"/>
        </w:rPr>
        <w:t xml:space="preserve">, della bimba di 7 anni ferita a Napoli durante una sparatoria e dello scuolabus </w:t>
      </w:r>
      <w:r w:rsidR="001747F4" w:rsidRPr="00F35B53">
        <w:rPr>
          <w:rFonts w:ascii="Avenir Book" w:eastAsia="Calibri" w:hAnsi="Avenir Book" w:cs="Times New Roman"/>
          <w:sz w:val="21"/>
          <w:szCs w:val="21"/>
        </w:rPr>
        <w:lastRenderedPageBreak/>
        <w:t xml:space="preserve">sequestrato a Milano da un fanatico. L’informazione ha parlato di </w:t>
      </w:r>
      <w:r w:rsidR="001747F4" w:rsidRPr="00F35B53">
        <w:rPr>
          <w:rFonts w:ascii="Avenir Book" w:eastAsia="Calibri" w:hAnsi="Avenir Book" w:cs="Times New Roman"/>
          <w:b/>
          <w:bCs/>
          <w:sz w:val="21"/>
          <w:szCs w:val="21"/>
        </w:rPr>
        <w:t>giovani anche per il loro impegno sociale</w:t>
      </w:r>
      <w:r w:rsidR="001747F4" w:rsidRPr="00F35B53">
        <w:rPr>
          <w:rFonts w:ascii="Avenir Book" w:eastAsia="Calibri" w:hAnsi="Avenir Book" w:cs="Times New Roman"/>
          <w:sz w:val="21"/>
          <w:szCs w:val="21"/>
        </w:rPr>
        <w:t xml:space="preserve">, dedicando ampia copertura alle manifestazioni ambientaliste nate dal movimento </w:t>
      </w:r>
      <w:proofErr w:type="spellStart"/>
      <w:r w:rsidR="001747F4" w:rsidRPr="00F35B53">
        <w:rPr>
          <w:rFonts w:ascii="Avenir Book" w:eastAsia="Calibri" w:hAnsi="Avenir Book" w:cs="Times New Roman"/>
          <w:sz w:val="21"/>
          <w:szCs w:val="21"/>
        </w:rPr>
        <w:t>Friday</w:t>
      </w:r>
      <w:proofErr w:type="spellEnd"/>
      <w:r w:rsidR="001747F4" w:rsidRPr="00F35B53">
        <w:rPr>
          <w:rFonts w:ascii="Avenir Book" w:eastAsia="Calibri" w:hAnsi="Avenir Book" w:cs="Times New Roman"/>
          <w:sz w:val="21"/>
          <w:szCs w:val="21"/>
        </w:rPr>
        <w:t xml:space="preserve"> For Future</w:t>
      </w:r>
      <w:r w:rsidR="00C33CF2" w:rsidRPr="00F35B53">
        <w:rPr>
          <w:rFonts w:ascii="Avenir Book" w:eastAsia="Calibri" w:hAnsi="Avenir Book" w:cs="Times New Roman"/>
          <w:sz w:val="21"/>
          <w:szCs w:val="21"/>
        </w:rPr>
        <w:t xml:space="preserve">. </w:t>
      </w:r>
    </w:p>
    <w:p w14:paraId="3F9B078A" w14:textId="77777777" w:rsidR="00F35B53" w:rsidRPr="00F35B53" w:rsidRDefault="00F35B53" w:rsidP="00366C97">
      <w:pPr>
        <w:widowControl w:val="0"/>
        <w:tabs>
          <w:tab w:val="left" w:pos="9072"/>
        </w:tabs>
        <w:autoSpaceDE w:val="0"/>
        <w:autoSpaceDN w:val="0"/>
        <w:adjustRightInd w:val="0"/>
        <w:jc w:val="both"/>
        <w:rPr>
          <w:rFonts w:ascii="Avenir Book" w:eastAsia="Calibri" w:hAnsi="Avenir Book" w:cs="Times New Roman"/>
          <w:sz w:val="21"/>
          <w:szCs w:val="21"/>
        </w:rPr>
      </w:pPr>
    </w:p>
    <w:p w14:paraId="48C72D2E" w14:textId="397CFE24" w:rsidR="00FF6BE0" w:rsidRPr="00F35B53" w:rsidRDefault="001D4C07" w:rsidP="00366C97">
      <w:pPr>
        <w:widowControl w:val="0"/>
        <w:tabs>
          <w:tab w:val="left" w:pos="9072"/>
        </w:tabs>
        <w:autoSpaceDE w:val="0"/>
        <w:autoSpaceDN w:val="0"/>
        <w:adjustRightInd w:val="0"/>
        <w:jc w:val="both"/>
        <w:rPr>
          <w:rFonts w:ascii="Avenir Book" w:eastAsia="Calibri" w:hAnsi="Avenir Book" w:cs="Times New Roman"/>
          <w:sz w:val="21"/>
          <w:szCs w:val="21"/>
        </w:rPr>
      </w:pPr>
      <w:r w:rsidRPr="00F35B53">
        <w:rPr>
          <w:rFonts w:ascii="Avenir Book" w:eastAsia="Calibri" w:hAnsi="Avenir Book" w:cs="Times New Roman"/>
          <w:sz w:val="21"/>
          <w:szCs w:val="21"/>
        </w:rPr>
        <w:t xml:space="preserve">Gli </w:t>
      </w:r>
      <w:r w:rsidRPr="00F35B53">
        <w:rPr>
          <w:rFonts w:ascii="Avenir Book" w:eastAsia="Calibri" w:hAnsi="Avenir Book" w:cs="Times New Roman"/>
          <w:b/>
          <w:bCs/>
          <w:sz w:val="21"/>
          <w:szCs w:val="21"/>
        </w:rPr>
        <w:t>scontri politici</w:t>
      </w:r>
      <w:r w:rsidRPr="00F35B53">
        <w:rPr>
          <w:rFonts w:ascii="Avenir Book" w:eastAsia="Calibri" w:hAnsi="Avenir Book" w:cs="Times New Roman"/>
          <w:sz w:val="21"/>
          <w:szCs w:val="21"/>
        </w:rPr>
        <w:t xml:space="preserve"> e le </w:t>
      </w:r>
      <w:r w:rsidRPr="00F35B53">
        <w:rPr>
          <w:rFonts w:ascii="Avenir Book" w:eastAsia="Calibri" w:hAnsi="Avenir Book" w:cs="Times New Roman"/>
          <w:b/>
          <w:bCs/>
          <w:sz w:val="21"/>
          <w:szCs w:val="21"/>
        </w:rPr>
        <w:t>questioni sociali</w:t>
      </w:r>
      <w:r w:rsidRPr="00F35B53">
        <w:rPr>
          <w:rFonts w:ascii="Avenir Book" w:eastAsia="Calibri" w:hAnsi="Avenir Book" w:cs="Times New Roman"/>
          <w:sz w:val="21"/>
          <w:szCs w:val="21"/>
        </w:rPr>
        <w:t xml:space="preserve"> relative ai </w:t>
      </w:r>
      <w:r w:rsidRPr="00F35B53">
        <w:rPr>
          <w:rFonts w:ascii="Avenir Book" w:eastAsia="Calibri" w:hAnsi="Avenir Book" w:cs="Times New Roman"/>
          <w:b/>
          <w:bCs/>
          <w:sz w:val="21"/>
          <w:szCs w:val="21"/>
        </w:rPr>
        <w:t>flussi migratori</w:t>
      </w:r>
      <w:r w:rsidRPr="00F35B53">
        <w:rPr>
          <w:rFonts w:ascii="Avenir Book" w:eastAsia="Calibri" w:hAnsi="Avenir Book" w:cs="Times New Roman"/>
          <w:sz w:val="21"/>
          <w:szCs w:val="21"/>
        </w:rPr>
        <w:t xml:space="preserve"> hanno generato</w:t>
      </w:r>
      <w:r w:rsidR="006B457B" w:rsidRPr="00F35B53">
        <w:rPr>
          <w:rFonts w:ascii="Avenir Book" w:eastAsia="Calibri" w:hAnsi="Avenir Book" w:cs="Times New Roman"/>
          <w:sz w:val="21"/>
          <w:szCs w:val="21"/>
        </w:rPr>
        <w:t xml:space="preserve"> </w:t>
      </w:r>
      <w:r w:rsidR="006B457B" w:rsidRPr="00F35B53">
        <w:rPr>
          <w:rFonts w:ascii="Avenir Book" w:eastAsia="Calibri" w:hAnsi="Avenir Book" w:cs="Times New Roman"/>
          <w:b/>
          <w:bCs/>
          <w:sz w:val="21"/>
          <w:szCs w:val="21"/>
        </w:rPr>
        <w:t>4.556</w:t>
      </w:r>
      <w:r w:rsidRPr="00F35B53">
        <w:rPr>
          <w:rFonts w:ascii="Avenir Book" w:eastAsia="Calibri" w:hAnsi="Avenir Book" w:cs="Times New Roman"/>
          <w:b/>
          <w:bCs/>
          <w:sz w:val="21"/>
          <w:szCs w:val="21"/>
        </w:rPr>
        <w:t xml:space="preserve"> notizie</w:t>
      </w:r>
      <w:r w:rsidR="00DC67E3" w:rsidRPr="00F35B53">
        <w:rPr>
          <w:rFonts w:ascii="Avenir Book" w:eastAsia="Calibri" w:hAnsi="Avenir Book" w:cs="Times New Roman"/>
          <w:b/>
          <w:bCs/>
          <w:sz w:val="21"/>
          <w:szCs w:val="21"/>
        </w:rPr>
        <w:t xml:space="preserve"> </w:t>
      </w:r>
      <w:r w:rsidR="00DC67E3" w:rsidRPr="00F35B53">
        <w:rPr>
          <w:rFonts w:ascii="Avenir Book" w:eastAsia="Calibri" w:hAnsi="Avenir Book" w:cs="Times New Roman"/>
          <w:sz w:val="21"/>
          <w:szCs w:val="21"/>
        </w:rPr>
        <w:t>(</w:t>
      </w:r>
      <w:r w:rsidR="00DC67E3" w:rsidRPr="00F35B53">
        <w:rPr>
          <w:rFonts w:ascii="Avenir Book" w:eastAsia="Calibri" w:hAnsi="Avenir Book" w:cs="Times New Roman"/>
          <w:b/>
          <w:bCs/>
          <w:sz w:val="21"/>
          <w:szCs w:val="21"/>
        </w:rPr>
        <w:t>9,3%</w:t>
      </w:r>
      <w:r w:rsidR="00DC67E3" w:rsidRPr="00F35B53">
        <w:rPr>
          <w:rFonts w:ascii="Avenir Book" w:eastAsia="Calibri" w:hAnsi="Avenir Book" w:cs="Times New Roman"/>
          <w:sz w:val="21"/>
          <w:szCs w:val="21"/>
        </w:rPr>
        <w:t>)</w:t>
      </w:r>
      <w:r w:rsidR="006B457B" w:rsidRPr="00F35B53">
        <w:rPr>
          <w:rFonts w:ascii="Avenir Book" w:eastAsia="Calibri" w:hAnsi="Avenir Book" w:cs="Times New Roman"/>
          <w:b/>
          <w:bCs/>
          <w:sz w:val="21"/>
          <w:szCs w:val="21"/>
        </w:rPr>
        <w:t xml:space="preserve"> </w:t>
      </w:r>
      <w:r w:rsidRPr="00F35B53">
        <w:rPr>
          <w:rFonts w:ascii="Avenir Book" w:eastAsia="Calibri" w:hAnsi="Avenir Book" w:cs="Times New Roman"/>
          <w:sz w:val="21"/>
          <w:szCs w:val="21"/>
        </w:rPr>
        <w:t>in cui</w:t>
      </w:r>
      <w:r w:rsidR="00DC67E3" w:rsidRPr="00F35B53">
        <w:rPr>
          <w:rFonts w:ascii="Avenir Book" w:eastAsia="Calibri" w:hAnsi="Avenir Book" w:cs="Times New Roman"/>
          <w:sz w:val="21"/>
          <w:szCs w:val="21"/>
        </w:rPr>
        <w:t xml:space="preserve"> i protagonisti e le protagoniste </w:t>
      </w:r>
      <w:r w:rsidRPr="00F35B53">
        <w:rPr>
          <w:rFonts w:ascii="Avenir Book" w:eastAsia="Calibri" w:hAnsi="Avenir Book" w:cs="Times New Roman"/>
          <w:sz w:val="21"/>
          <w:szCs w:val="21"/>
        </w:rPr>
        <w:t>sono stat</w:t>
      </w:r>
      <w:r w:rsidR="0016591F" w:rsidRPr="00F35B53">
        <w:rPr>
          <w:rFonts w:ascii="Avenir Book" w:eastAsia="Calibri" w:hAnsi="Avenir Book" w:cs="Times New Roman"/>
          <w:sz w:val="21"/>
          <w:szCs w:val="21"/>
        </w:rPr>
        <w:t>i</w:t>
      </w:r>
      <w:r w:rsidRPr="00F35B53">
        <w:rPr>
          <w:rFonts w:ascii="Avenir Book" w:eastAsia="Calibri" w:hAnsi="Avenir Book" w:cs="Times New Roman"/>
          <w:sz w:val="21"/>
          <w:szCs w:val="21"/>
        </w:rPr>
        <w:t xml:space="preserve"> identificat</w:t>
      </w:r>
      <w:r w:rsidR="0016591F" w:rsidRPr="00F35B53">
        <w:rPr>
          <w:rFonts w:ascii="Avenir Book" w:eastAsia="Calibri" w:hAnsi="Avenir Book" w:cs="Times New Roman"/>
          <w:sz w:val="21"/>
          <w:szCs w:val="21"/>
        </w:rPr>
        <w:t>i</w:t>
      </w:r>
      <w:r w:rsidRPr="00F35B53">
        <w:rPr>
          <w:rFonts w:ascii="Avenir Book" w:eastAsia="Calibri" w:hAnsi="Avenir Book" w:cs="Times New Roman"/>
          <w:sz w:val="21"/>
          <w:szCs w:val="21"/>
        </w:rPr>
        <w:t xml:space="preserve"> </w:t>
      </w:r>
      <w:r w:rsidR="00DC67E3" w:rsidRPr="00F35B53">
        <w:rPr>
          <w:rFonts w:ascii="Avenir Book" w:eastAsia="Calibri" w:hAnsi="Avenir Book" w:cs="Times New Roman"/>
          <w:sz w:val="21"/>
          <w:szCs w:val="21"/>
        </w:rPr>
        <w:t>sulla base dell’</w:t>
      </w:r>
      <w:r w:rsidR="00DC67E3" w:rsidRPr="00F35B53">
        <w:rPr>
          <w:rFonts w:ascii="Avenir Book" w:eastAsia="Calibri" w:hAnsi="Avenir Book" w:cs="Times New Roman"/>
          <w:b/>
          <w:bCs/>
          <w:sz w:val="21"/>
          <w:szCs w:val="21"/>
        </w:rPr>
        <w:t>etnia</w:t>
      </w:r>
      <w:r w:rsidR="00E8661E" w:rsidRPr="00F35B53">
        <w:rPr>
          <w:rFonts w:ascii="Avenir Book" w:eastAsia="Calibri" w:hAnsi="Avenir Book" w:cs="Times New Roman"/>
          <w:sz w:val="21"/>
          <w:szCs w:val="21"/>
        </w:rPr>
        <w:t xml:space="preserve">. </w:t>
      </w:r>
      <w:r w:rsidR="00FF6BE0" w:rsidRPr="00F35B53">
        <w:rPr>
          <w:rFonts w:ascii="Avenir Book" w:eastAsia="Calibri" w:hAnsi="Avenir Book" w:cs="Times New Roman"/>
          <w:sz w:val="21"/>
          <w:szCs w:val="21"/>
        </w:rPr>
        <w:t>Due i momenti che hanno infiammato la cronaca e</w:t>
      </w:r>
      <w:r w:rsidR="00C33CF2" w:rsidRPr="00F35B53">
        <w:rPr>
          <w:rFonts w:ascii="Avenir Book" w:eastAsia="Calibri" w:hAnsi="Avenir Book" w:cs="Times New Roman"/>
          <w:sz w:val="21"/>
          <w:szCs w:val="21"/>
        </w:rPr>
        <w:t xml:space="preserve"> acceso</w:t>
      </w:r>
      <w:r w:rsidR="00FF6BE0" w:rsidRPr="00F35B53">
        <w:rPr>
          <w:rFonts w:ascii="Avenir Book" w:eastAsia="Calibri" w:hAnsi="Avenir Book" w:cs="Times New Roman"/>
          <w:sz w:val="21"/>
          <w:szCs w:val="21"/>
        </w:rPr>
        <w:t xml:space="preserve"> il dibattito pubblico:</w:t>
      </w:r>
      <w:r w:rsidR="000C65CF" w:rsidRPr="00F35B53">
        <w:rPr>
          <w:rFonts w:ascii="Avenir Book" w:eastAsia="Calibri" w:hAnsi="Avenir Book" w:cs="Times New Roman"/>
          <w:sz w:val="21"/>
          <w:szCs w:val="21"/>
        </w:rPr>
        <w:t xml:space="preserve"> il primo a luglio 2019, con la sfida di </w:t>
      </w:r>
      <w:r w:rsidR="000C65CF" w:rsidRPr="00F35B53">
        <w:rPr>
          <w:rFonts w:ascii="Avenir Book" w:eastAsia="Calibri" w:hAnsi="Avenir Book" w:cs="Times New Roman"/>
          <w:b/>
          <w:bCs/>
          <w:sz w:val="21"/>
          <w:szCs w:val="21"/>
        </w:rPr>
        <w:t xml:space="preserve">Carola </w:t>
      </w:r>
      <w:proofErr w:type="spellStart"/>
      <w:r w:rsidR="000C65CF" w:rsidRPr="00F35B53">
        <w:rPr>
          <w:rFonts w:ascii="Avenir Book" w:eastAsia="Calibri" w:hAnsi="Avenir Book" w:cs="Times New Roman"/>
          <w:b/>
          <w:bCs/>
          <w:sz w:val="21"/>
          <w:szCs w:val="21"/>
        </w:rPr>
        <w:t>Rackete</w:t>
      </w:r>
      <w:proofErr w:type="spellEnd"/>
      <w:r w:rsidR="000C65CF" w:rsidRPr="00F35B53">
        <w:rPr>
          <w:rFonts w:ascii="Avenir Book" w:eastAsia="Calibri" w:hAnsi="Avenir Book" w:cs="Times New Roman"/>
          <w:sz w:val="21"/>
          <w:szCs w:val="21"/>
        </w:rPr>
        <w:t xml:space="preserve"> alle autorità italiane per l’approdo della Sea Watch 3, il secondo a dicembre, con lo scontro tra alcuni Sindaci e il Ministero degli Interni sull’applicazione del “</w:t>
      </w:r>
      <w:r w:rsidR="000C65CF" w:rsidRPr="00F35B53">
        <w:rPr>
          <w:rFonts w:ascii="Avenir Book" w:eastAsia="Calibri" w:hAnsi="Avenir Book" w:cs="Times New Roman"/>
          <w:b/>
          <w:bCs/>
          <w:sz w:val="21"/>
          <w:szCs w:val="21"/>
        </w:rPr>
        <w:t>Decreto Sicurezza</w:t>
      </w:r>
      <w:r w:rsidR="000C65CF" w:rsidRPr="00F35B53">
        <w:rPr>
          <w:rFonts w:ascii="Avenir Book" w:eastAsia="Calibri" w:hAnsi="Avenir Book" w:cs="Times New Roman"/>
          <w:sz w:val="21"/>
          <w:szCs w:val="21"/>
        </w:rPr>
        <w:t xml:space="preserve">”. </w:t>
      </w:r>
    </w:p>
    <w:p w14:paraId="0B2E9016" w14:textId="77777777" w:rsidR="00F35B53" w:rsidRPr="00F35B53" w:rsidRDefault="00F35B53" w:rsidP="00366C97">
      <w:pPr>
        <w:widowControl w:val="0"/>
        <w:tabs>
          <w:tab w:val="left" w:pos="9072"/>
        </w:tabs>
        <w:autoSpaceDE w:val="0"/>
        <w:autoSpaceDN w:val="0"/>
        <w:adjustRightInd w:val="0"/>
        <w:jc w:val="both"/>
        <w:rPr>
          <w:rFonts w:ascii="Avenir Book" w:eastAsia="Calibri" w:hAnsi="Avenir Book" w:cs="Times New Roman"/>
          <w:sz w:val="21"/>
          <w:szCs w:val="21"/>
        </w:rPr>
      </w:pPr>
    </w:p>
    <w:p w14:paraId="25BB0FC3" w14:textId="145A49C7" w:rsidR="00FF6BE0" w:rsidRPr="00F35B53" w:rsidRDefault="00FF6BE0" w:rsidP="00366C97">
      <w:pPr>
        <w:widowControl w:val="0"/>
        <w:tabs>
          <w:tab w:val="left" w:pos="9072"/>
        </w:tabs>
        <w:autoSpaceDE w:val="0"/>
        <w:autoSpaceDN w:val="0"/>
        <w:adjustRightInd w:val="0"/>
        <w:jc w:val="both"/>
        <w:rPr>
          <w:rFonts w:ascii="Avenir Book" w:eastAsia="Calibri" w:hAnsi="Avenir Book" w:cs="Times New Roman"/>
          <w:sz w:val="21"/>
          <w:szCs w:val="21"/>
        </w:rPr>
      </w:pPr>
      <w:r w:rsidRPr="00F35B53">
        <w:rPr>
          <w:rFonts w:ascii="Avenir Book" w:eastAsia="Calibri" w:hAnsi="Avenir Book" w:cs="Times New Roman"/>
          <w:sz w:val="21"/>
          <w:szCs w:val="21"/>
        </w:rPr>
        <w:t xml:space="preserve">Il </w:t>
      </w:r>
      <w:r w:rsidRPr="00F35B53">
        <w:rPr>
          <w:rFonts w:ascii="Avenir Book" w:eastAsia="Calibri" w:hAnsi="Avenir Book" w:cs="Times New Roman"/>
          <w:b/>
          <w:sz w:val="21"/>
          <w:szCs w:val="21"/>
        </w:rPr>
        <w:t>genere</w:t>
      </w:r>
      <w:r w:rsidRPr="00F35B53">
        <w:rPr>
          <w:rFonts w:ascii="Avenir Book" w:eastAsia="Calibri" w:hAnsi="Avenir Book" w:cs="Times New Roman"/>
          <w:sz w:val="21"/>
          <w:szCs w:val="21"/>
        </w:rPr>
        <w:t xml:space="preserve"> connota i protagonisti e le protagoniste di </w:t>
      </w:r>
      <w:r w:rsidRPr="00F35B53">
        <w:rPr>
          <w:rFonts w:ascii="Avenir Book" w:eastAsia="Calibri" w:hAnsi="Avenir Book" w:cs="Times New Roman"/>
          <w:b/>
          <w:sz w:val="21"/>
          <w:szCs w:val="21"/>
        </w:rPr>
        <w:t>3.804 notizie</w:t>
      </w:r>
      <w:r w:rsidRPr="00F35B53">
        <w:rPr>
          <w:rFonts w:ascii="Avenir Book" w:eastAsia="Calibri" w:hAnsi="Avenir Book" w:cs="Times New Roman"/>
          <w:sz w:val="21"/>
          <w:szCs w:val="21"/>
        </w:rPr>
        <w:t xml:space="preserve"> (</w:t>
      </w:r>
      <w:r w:rsidRPr="00F35B53">
        <w:rPr>
          <w:rFonts w:ascii="Avenir Book" w:eastAsia="Calibri" w:hAnsi="Avenir Book" w:cs="Times New Roman"/>
          <w:b/>
          <w:sz w:val="21"/>
          <w:szCs w:val="21"/>
        </w:rPr>
        <w:t>7,8%</w:t>
      </w:r>
      <w:r w:rsidRPr="00F35B53">
        <w:rPr>
          <w:rFonts w:ascii="Avenir Book" w:eastAsia="Calibri" w:hAnsi="Avenir Book" w:cs="Times New Roman"/>
          <w:sz w:val="21"/>
          <w:szCs w:val="21"/>
        </w:rPr>
        <w:t xml:space="preserve">) come </w:t>
      </w:r>
      <w:r w:rsidRPr="00F35B53">
        <w:rPr>
          <w:rFonts w:ascii="Avenir Book" w:eastAsia="Calibri" w:hAnsi="Avenir Book" w:cs="Times New Roman"/>
          <w:b/>
          <w:bCs/>
          <w:sz w:val="21"/>
          <w:szCs w:val="21"/>
        </w:rPr>
        <w:t>donne o uomini, mai transgender</w:t>
      </w:r>
      <w:r w:rsidRPr="00F35B53">
        <w:rPr>
          <w:rFonts w:ascii="Avenir Book" w:eastAsia="Calibri" w:hAnsi="Avenir Book" w:cs="Times New Roman"/>
          <w:sz w:val="21"/>
          <w:szCs w:val="21"/>
        </w:rPr>
        <w:t xml:space="preserve">. Nel </w:t>
      </w:r>
      <w:r w:rsidRPr="00F35B53">
        <w:rPr>
          <w:rFonts w:ascii="Avenir Book" w:eastAsia="Calibri" w:hAnsi="Avenir Book" w:cs="Times New Roman"/>
          <w:b/>
          <w:sz w:val="21"/>
          <w:szCs w:val="21"/>
        </w:rPr>
        <w:t>63,5%</w:t>
      </w:r>
      <w:r w:rsidRPr="00F35B53">
        <w:rPr>
          <w:rFonts w:ascii="Avenir Book" w:eastAsia="Calibri" w:hAnsi="Avenir Book" w:cs="Times New Roman"/>
          <w:sz w:val="21"/>
          <w:szCs w:val="21"/>
        </w:rPr>
        <w:t xml:space="preserve"> dei casi le notizie hanno trattato </w:t>
      </w:r>
      <w:r w:rsidRPr="00F35B53">
        <w:rPr>
          <w:rFonts w:ascii="Avenir Book" w:eastAsia="Calibri" w:hAnsi="Avenir Book" w:cs="Times New Roman"/>
          <w:b/>
          <w:bCs/>
          <w:sz w:val="21"/>
          <w:szCs w:val="21"/>
        </w:rPr>
        <w:t>fatti criminali</w:t>
      </w:r>
      <w:r w:rsidRPr="00F35B53">
        <w:rPr>
          <w:rFonts w:ascii="Avenir Book" w:eastAsia="Calibri" w:hAnsi="Avenir Book" w:cs="Times New Roman"/>
          <w:sz w:val="21"/>
          <w:szCs w:val="21"/>
        </w:rPr>
        <w:t xml:space="preserve">, in prevalenza </w:t>
      </w:r>
      <w:r w:rsidRPr="00F35B53">
        <w:rPr>
          <w:rFonts w:ascii="Avenir Book" w:eastAsia="Calibri" w:hAnsi="Avenir Book" w:cs="Times New Roman"/>
          <w:b/>
          <w:sz w:val="21"/>
          <w:szCs w:val="21"/>
        </w:rPr>
        <w:t>violenze contro le donne</w:t>
      </w:r>
      <w:r w:rsidRPr="00F35B53">
        <w:rPr>
          <w:rFonts w:ascii="Avenir Book" w:eastAsia="Calibri" w:hAnsi="Avenir Book" w:cs="Times New Roman"/>
          <w:sz w:val="21"/>
          <w:szCs w:val="21"/>
        </w:rPr>
        <w:t xml:space="preserve">, come molestie, stupri, </w:t>
      </w:r>
      <w:proofErr w:type="spellStart"/>
      <w:r w:rsidRPr="00F35B53">
        <w:rPr>
          <w:rFonts w:ascii="Avenir Book" w:eastAsia="Calibri" w:hAnsi="Avenir Book" w:cs="Times New Roman"/>
          <w:sz w:val="21"/>
          <w:szCs w:val="21"/>
        </w:rPr>
        <w:t>femminicidio</w:t>
      </w:r>
      <w:proofErr w:type="spellEnd"/>
      <w:r w:rsidRPr="00F35B53">
        <w:rPr>
          <w:rFonts w:ascii="Avenir Book" w:eastAsia="Calibri" w:hAnsi="Avenir Book" w:cs="Times New Roman"/>
          <w:sz w:val="21"/>
          <w:szCs w:val="21"/>
        </w:rPr>
        <w:t xml:space="preserve">, ma anche atti violenti </w:t>
      </w:r>
      <w:r w:rsidR="00C33CF2" w:rsidRPr="00F35B53">
        <w:rPr>
          <w:rFonts w:ascii="Avenir Book" w:eastAsia="Calibri" w:hAnsi="Avenir Book" w:cs="Times New Roman"/>
          <w:sz w:val="21"/>
          <w:szCs w:val="21"/>
        </w:rPr>
        <w:t>in cui sono</w:t>
      </w:r>
      <w:r w:rsidRPr="00F35B53">
        <w:rPr>
          <w:rFonts w:ascii="Avenir Book" w:eastAsia="Calibri" w:hAnsi="Avenir Book" w:cs="Times New Roman"/>
          <w:sz w:val="21"/>
          <w:szCs w:val="21"/>
        </w:rPr>
        <w:t xml:space="preserve"> le donne </w:t>
      </w:r>
      <w:r w:rsidR="00C33CF2" w:rsidRPr="00F35B53">
        <w:rPr>
          <w:rFonts w:ascii="Avenir Book" w:eastAsia="Calibri" w:hAnsi="Avenir Book" w:cs="Times New Roman"/>
          <w:sz w:val="21"/>
          <w:szCs w:val="21"/>
        </w:rPr>
        <w:t>ad essere</w:t>
      </w:r>
      <w:r w:rsidRPr="00F35B53">
        <w:rPr>
          <w:rFonts w:ascii="Avenir Book" w:eastAsia="Calibri" w:hAnsi="Avenir Book" w:cs="Times New Roman"/>
          <w:sz w:val="21"/>
          <w:szCs w:val="21"/>
        </w:rPr>
        <w:t xml:space="preserve"> protagoniste</w:t>
      </w:r>
      <w:r w:rsidR="00C33CF2" w:rsidRPr="00F35B53">
        <w:rPr>
          <w:rFonts w:ascii="Avenir Book" w:eastAsia="Calibri" w:hAnsi="Avenir Book" w:cs="Times New Roman"/>
          <w:sz w:val="21"/>
          <w:szCs w:val="21"/>
        </w:rPr>
        <w:t xml:space="preserve">, principalmente </w:t>
      </w:r>
      <w:r w:rsidRPr="00F35B53">
        <w:rPr>
          <w:rFonts w:ascii="Avenir Book" w:eastAsia="Calibri" w:hAnsi="Avenir Book" w:cs="Times New Roman"/>
          <w:sz w:val="21"/>
          <w:szCs w:val="21"/>
        </w:rPr>
        <w:t>nei confronti di figli minori.</w:t>
      </w:r>
    </w:p>
    <w:p w14:paraId="66CD0A18" w14:textId="77777777" w:rsidR="00F35B53" w:rsidRPr="00F35B53" w:rsidRDefault="00F35B53" w:rsidP="00366C97">
      <w:pPr>
        <w:widowControl w:val="0"/>
        <w:tabs>
          <w:tab w:val="left" w:pos="9072"/>
        </w:tabs>
        <w:autoSpaceDE w:val="0"/>
        <w:autoSpaceDN w:val="0"/>
        <w:adjustRightInd w:val="0"/>
        <w:jc w:val="both"/>
        <w:rPr>
          <w:rFonts w:ascii="Avenir Book" w:eastAsia="Calibri" w:hAnsi="Avenir Book" w:cs="Times New Roman"/>
          <w:sz w:val="21"/>
          <w:szCs w:val="21"/>
        </w:rPr>
      </w:pPr>
    </w:p>
    <w:p w14:paraId="08EABB31" w14:textId="0CF05941" w:rsidR="00C33CF2" w:rsidRPr="00F35B53" w:rsidRDefault="00C63880" w:rsidP="00366C97">
      <w:pPr>
        <w:widowControl w:val="0"/>
        <w:tabs>
          <w:tab w:val="left" w:pos="9072"/>
        </w:tabs>
        <w:autoSpaceDE w:val="0"/>
        <w:autoSpaceDN w:val="0"/>
        <w:adjustRightInd w:val="0"/>
        <w:jc w:val="both"/>
        <w:rPr>
          <w:rFonts w:ascii="Avenir Book" w:eastAsia="Calibri" w:hAnsi="Avenir Book" w:cs="Times New Roman"/>
          <w:bCs/>
          <w:sz w:val="21"/>
          <w:szCs w:val="21"/>
        </w:rPr>
      </w:pPr>
      <w:r w:rsidRPr="00F35B53">
        <w:rPr>
          <w:rFonts w:ascii="Avenir Book" w:eastAsia="Calibri" w:hAnsi="Avenir Book" w:cs="Times New Roman"/>
          <w:sz w:val="21"/>
          <w:szCs w:val="21"/>
        </w:rPr>
        <w:t xml:space="preserve">La </w:t>
      </w:r>
      <w:r w:rsidRPr="00F35B53">
        <w:rPr>
          <w:rFonts w:ascii="Avenir Book" w:eastAsia="Calibri" w:hAnsi="Avenir Book" w:cs="Times New Roman"/>
          <w:b/>
          <w:bCs/>
          <w:sz w:val="21"/>
          <w:szCs w:val="21"/>
        </w:rPr>
        <w:t>disabilità</w:t>
      </w:r>
      <w:r w:rsidRPr="00F35B53">
        <w:rPr>
          <w:rFonts w:ascii="Avenir Book" w:eastAsia="Calibri" w:hAnsi="Avenir Book" w:cs="Times New Roman"/>
          <w:sz w:val="21"/>
          <w:szCs w:val="21"/>
        </w:rPr>
        <w:t xml:space="preserve"> </w:t>
      </w:r>
      <w:r w:rsidR="006F7CDD" w:rsidRPr="00F35B53">
        <w:rPr>
          <w:rFonts w:ascii="Avenir Book" w:eastAsia="Calibri" w:hAnsi="Avenir Book" w:cs="Times New Roman"/>
          <w:sz w:val="21"/>
          <w:szCs w:val="21"/>
        </w:rPr>
        <w:t>è apparsa</w:t>
      </w:r>
      <w:r w:rsidRPr="00F35B53">
        <w:rPr>
          <w:rFonts w:ascii="Avenir Book" w:eastAsia="Calibri" w:hAnsi="Avenir Book" w:cs="Times New Roman"/>
          <w:sz w:val="21"/>
          <w:szCs w:val="21"/>
        </w:rPr>
        <w:t xml:space="preserve"> in</w:t>
      </w:r>
      <w:r w:rsidR="00C33CF2" w:rsidRPr="00F35B53">
        <w:rPr>
          <w:rFonts w:ascii="Avenir Book" w:eastAsia="Calibri" w:hAnsi="Avenir Book" w:cs="Times New Roman"/>
          <w:sz w:val="21"/>
          <w:szCs w:val="21"/>
        </w:rPr>
        <w:t xml:space="preserve"> </w:t>
      </w:r>
      <w:r w:rsidR="00C33CF2" w:rsidRPr="00F35B53">
        <w:rPr>
          <w:rFonts w:ascii="Avenir Book" w:eastAsia="Calibri" w:hAnsi="Avenir Book" w:cs="Times New Roman"/>
          <w:b/>
          <w:bCs/>
          <w:sz w:val="21"/>
          <w:szCs w:val="21"/>
        </w:rPr>
        <w:t>647 notizie</w:t>
      </w:r>
      <w:r w:rsidR="00C33CF2" w:rsidRPr="00F35B53">
        <w:rPr>
          <w:rFonts w:ascii="Avenir Book" w:eastAsia="Calibri" w:hAnsi="Avenir Book" w:cs="Times New Roman"/>
          <w:sz w:val="21"/>
          <w:szCs w:val="21"/>
        </w:rPr>
        <w:t xml:space="preserve"> (1,2%) </w:t>
      </w:r>
      <w:r w:rsidR="003F379C" w:rsidRPr="00F35B53">
        <w:rPr>
          <w:rFonts w:ascii="Avenir Book" w:eastAsia="Calibri" w:hAnsi="Avenir Book" w:cs="Times New Roman"/>
          <w:sz w:val="21"/>
          <w:szCs w:val="21"/>
        </w:rPr>
        <w:t xml:space="preserve">di cui quasi un terzo ha riguardato il ferimento del nuotatore Manuel </w:t>
      </w:r>
      <w:proofErr w:type="spellStart"/>
      <w:r w:rsidR="003F379C" w:rsidRPr="00F35B53">
        <w:rPr>
          <w:rFonts w:ascii="Avenir Book" w:eastAsia="Calibri" w:hAnsi="Avenir Book" w:cs="Times New Roman"/>
          <w:sz w:val="21"/>
          <w:szCs w:val="21"/>
        </w:rPr>
        <w:t>Bortuzzo</w:t>
      </w:r>
      <w:proofErr w:type="spellEnd"/>
      <w:r w:rsidR="003F379C" w:rsidRPr="00F35B53">
        <w:rPr>
          <w:rFonts w:ascii="Avenir Book" w:eastAsia="Calibri" w:hAnsi="Avenir Book" w:cs="Times New Roman"/>
          <w:sz w:val="21"/>
          <w:szCs w:val="21"/>
        </w:rPr>
        <w:t xml:space="preserve">, colpito da un proiettile fuori da un pub di Roma. </w:t>
      </w:r>
      <w:r w:rsidR="00C33CF2" w:rsidRPr="00F35B53">
        <w:rPr>
          <w:rFonts w:ascii="Avenir Book" w:eastAsia="Calibri" w:hAnsi="Avenir Book" w:cs="Times New Roman"/>
          <w:sz w:val="21"/>
          <w:szCs w:val="21"/>
        </w:rPr>
        <w:t>L’</w:t>
      </w:r>
      <w:r w:rsidR="00C33CF2" w:rsidRPr="00F35B53">
        <w:rPr>
          <w:rFonts w:ascii="Avenir Book" w:eastAsia="Calibri" w:hAnsi="Avenir Book" w:cs="Times New Roman"/>
          <w:b/>
          <w:sz w:val="21"/>
          <w:szCs w:val="21"/>
        </w:rPr>
        <w:t xml:space="preserve">orientamento sessuale e affettivo </w:t>
      </w:r>
      <w:r w:rsidR="00737B8A" w:rsidRPr="00F35B53">
        <w:rPr>
          <w:rFonts w:ascii="Avenir Book" w:eastAsia="Calibri" w:hAnsi="Avenir Book" w:cs="Times New Roman"/>
          <w:bCs/>
          <w:sz w:val="21"/>
          <w:szCs w:val="21"/>
        </w:rPr>
        <w:t xml:space="preserve">quasi </w:t>
      </w:r>
      <w:r w:rsidR="00737B8A" w:rsidRPr="00F35B53">
        <w:rPr>
          <w:rFonts w:ascii="Avenir Book" w:eastAsia="Calibri" w:hAnsi="Avenir Book" w:cs="Times New Roman"/>
          <w:b/>
          <w:sz w:val="21"/>
          <w:szCs w:val="21"/>
        </w:rPr>
        <w:t>scompare</w:t>
      </w:r>
      <w:r w:rsidR="00737B8A" w:rsidRPr="00F35B53">
        <w:rPr>
          <w:rFonts w:ascii="Avenir Book" w:eastAsia="Calibri" w:hAnsi="Avenir Book" w:cs="Times New Roman"/>
          <w:bCs/>
          <w:sz w:val="21"/>
          <w:szCs w:val="21"/>
        </w:rPr>
        <w:t xml:space="preserve"> dall</w:t>
      </w:r>
      <w:r w:rsidR="00C33CF2" w:rsidRPr="00F35B53">
        <w:rPr>
          <w:rFonts w:ascii="Avenir Book" w:eastAsia="Calibri" w:hAnsi="Avenir Book" w:cs="Times New Roman"/>
          <w:bCs/>
          <w:sz w:val="21"/>
          <w:szCs w:val="21"/>
        </w:rPr>
        <w:t>’agenda dei TG 2019</w:t>
      </w:r>
      <w:r w:rsidR="003E3697" w:rsidRPr="00F35B53">
        <w:rPr>
          <w:rFonts w:ascii="Avenir Book" w:eastAsia="Calibri" w:hAnsi="Avenir Book" w:cs="Times New Roman"/>
          <w:bCs/>
          <w:sz w:val="21"/>
          <w:szCs w:val="21"/>
        </w:rPr>
        <w:t xml:space="preserve">, </w:t>
      </w:r>
      <w:r w:rsidR="00C33CF2" w:rsidRPr="00F35B53">
        <w:rPr>
          <w:rFonts w:ascii="Avenir Book" w:eastAsia="Calibri" w:hAnsi="Avenir Book" w:cs="Times New Roman"/>
          <w:bCs/>
          <w:sz w:val="21"/>
          <w:szCs w:val="21"/>
        </w:rPr>
        <w:t xml:space="preserve">che gli dedicano </w:t>
      </w:r>
      <w:r w:rsidR="00C33CF2" w:rsidRPr="00F35B53">
        <w:rPr>
          <w:rFonts w:ascii="Avenir Book" w:eastAsia="Calibri" w:hAnsi="Avenir Book" w:cs="Times New Roman"/>
          <w:b/>
          <w:sz w:val="21"/>
          <w:szCs w:val="21"/>
        </w:rPr>
        <w:t>solo 102 notizie</w:t>
      </w:r>
      <w:r w:rsidR="00C33CF2" w:rsidRPr="00F35B53">
        <w:rPr>
          <w:rFonts w:ascii="Avenir Book" w:eastAsia="Calibri" w:hAnsi="Avenir Book" w:cs="Times New Roman"/>
          <w:bCs/>
          <w:sz w:val="21"/>
          <w:szCs w:val="21"/>
        </w:rPr>
        <w:t xml:space="preserve"> (0,2%, come nel 2018), un terzo delle quali in occasione della </w:t>
      </w:r>
      <w:r w:rsidR="003E3697" w:rsidRPr="00F35B53">
        <w:rPr>
          <w:rFonts w:ascii="Avenir Book" w:eastAsia="Calibri" w:hAnsi="Avenir Book" w:cs="Times New Roman"/>
          <w:bCs/>
          <w:sz w:val="21"/>
          <w:szCs w:val="21"/>
        </w:rPr>
        <w:t xml:space="preserve">Giornata Mondiale della Famiglia </w:t>
      </w:r>
      <w:r w:rsidR="00C33CF2" w:rsidRPr="00F35B53">
        <w:rPr>
          <w:rFonts w:ascii="Avenir Book" w:eastAsia="Calibri" w:hAnsi="Avenir Book" w:cs="Times New Roman"/>
          <w:bCs/>
          <w:sz w:val="21"/>
          <w:szCs w:val="21"/>
        </w:rPr>
        <w:t>che si è tenuta a Verona e della relativa contromanifestazione organizzata dalla società civile pro</w:t>
      </w:r>
      <w:r w:rsidR="00737B8A" w:rsidRPr="00F35B53">
        <w:rPr>
          <w:rFonts w:ascii="Avenir Book" w:eastAsia="Calibri" w:hAnsi="Avenir Book" w:cs="Times New Roman"/>
          <w:bCs/>
          <w:sz w:val="21"/>
          <w:szCs w:val="21"/>
        </w:rPr>
        <w:t>-</w:t>
      </w:r>
      <w:r w:rsidR="00C33CF2" w:rsidRPr="00F35B53">
        <w:rPr>
          <w:rFonts w:ascii="Avenir Book" w:eastAsia="Calibri" w:hAnsi="Avenir Book" w:cs="Times New Roman"/>
          <w:bCs/>
          <w:sz w:val="21"/>
          <w:szCs w:val="21"/>
        </w:rPr>
        <w:t>diritti LGBT+.</w:t>
      </w:r>
    </w:p>
    <w:p w14:paraId="2229CB09" w14:textId="77777777" w:rsidR="0094388D" w:rsidRPr="00F35B53" w:rsidRDefault="0094388D" w:rsidP="00366C97">
      <w:pPr>
        <w:widowControl w:val="0"/>
        <w:tabs>
          <w:tab w:val="left" w:pos="9072"/>
        </w:tabs>
        <w:autoSpaceDE w:val="0"/>
        <w:autoSpaceDN w:val="0"/>
        <w:adjustRightInd w:val="0"/>
        <w:jc w:val="both"/>
        <w:rPr>
          <w:rFonts w:ascii="Avenir Book" w:eastAsia="Calibri" w:hAnsi="Avenir Book" w:cs="Times New Roman"/>
          <w:i/>
          <w:iCs/>
          <w:sz w:val="21"/>
          <w:szCs w:val="21"/>
          <w:highlight w:val="cyan"/>
        </w:rPr>
      </w:pPr>
    </w:p>
    <w:p w14:paraId="212E2263" w14:textId="07B9D14C" w:rsidR="00366C97" w:rsidRPr="00366C97" w:rsidRDefault="00366C97" w:rsidP="00366C97">
      <w:pPr>
        <w:widowControl w:val="0"/>
        <w:tabs>
          <w:tab w:val="left" w:pos="9072"/>
        </w:tabs>
        <w:autoSpaceDE w:val="0"/>
        <w:autoSpaceDN w:val="0"/>
        <w:adjustRightInd w:val="0"/>
        <w:jc w:val="both"/>
        <w:rPr>
          <w:rFonts w:ascii="Avenir Book" w:eastAsia="Calibri" w:hAnsi="Avenir Book" w:cs="Times New Roman"/>
          <w:i/>
          <w:iCs/>
          <w:sz w:val="21"/>
          <w:szCs w:val="21"/>
        </w:rPr>
      </w:pPr>
      <w:r w:rsidRPr="00366C97">
        <w:rPr>
          <w:rFonts w:ascii="Avenir Book" w:eastAsia="Calibri" w:hAnsi="Avenir Book" w:cs="Times New Roman"/>
          <w:i/>
          <w:iCs/>
          <w:sz w:val="21"/>
          <w:szCs w:val="21"/>
        </w:rPr>
        <w:t xml:space="preserve">“Nei media oggi più che mai è essenziale saper rappresentare e dar voce a tutte le persone per ridurre le distanze e i pregiudizi. </w:t>
      </w:r>
      <w:r w:rsidRPr="00F35B53">
        <w:rPr>
          <w:rFonts w:ascii="Avenir Book" w:eastAsia="Calibri" w:hAnsi="Avenir Book" w:cs="Times New Roman"/>
          <w:i/>
          <w:iCs/>
          <w:sz w:val="21"/>
          <w:szCs w:val="21"/>
        </w:rPr>
        <w:t>Finché</w:t>
      </w:r>
      <w:r w:rsidRPr="00366C97">
        <w:rPr>
          <w:rFonts w:ascii="Avenir Book" w:eastAsia="Calibri" w:hAnsi="Avenir Book" w:cs="Times New Roman"/>
          <w:i/>
          <w:iCs/>
          <w:sz w:val="21"/>
          <w:szCs w:val="21"/>
        </w:rPr>
        <w:t xml:space="preserve"> l’informazione sarà al carro solo dell’agenda politica e della cronaca, non sarà in grado di restituirci l’immagine reale della società. Per quanto riguarda invece i prodotti di intrattenimento, sono certamente più capaci di rappresentare la complessità della realtà che ci circonda, le persone e le loro storie, l’unico grande rischio da evitare è cadere nel buonismo. </w:t>
      </w:r>
      <w:r w:rsidRPr="00F35B53">
        <w:rPr>
          <w:rFonts w:ascii="Avenir Book" w:eastAsia="Calibri" w:hAnsi="Avenir Book" w:cs="Times New Roman"/>
          <w:i/>
          <w:iCs/>
          <w:sz w:val="21"/>
          <w:szCs w:val="21"/>
        </w:rPr>
        <w:t xml:space="preserve">Dobbiamo smettere </w:t>
      </w:r>
      <w:r w:rsidRPr="00366C97">
        <w:rPr>
          <w:rFonts w:ascii="Avenir Book" w:eastAsia="Calibri" w:hAnsi="Avenir Book" w:cs="Times New Roman"/>
          <w:i/>
          <w:iCs/>
          <w:sz w:val="21"/>
          <w:szCs w:val="21"/>
        </w:rPr>
        <w:t>infatti di considerare la diversità con paura o attraverso uno sguardo pietista: è una grande forza della società.” </w:t>
      </w:r>
      <w:r w:rsidRPr="00366C97">
        <w:rPr>
          <w:rFonts w:ascii="Avenir Book" w:eastAsia="Calibri" w:hAnsi="Avenir Book" w:cs="Times New Roman"/>
          <w:sz w:val="21"/>
          <w:szCs w:val="21"/>
        </w:rPr>
        <w:t>dichiara </w:t>
      </w:r>
      <w:r w:rsidRPr="00366C97">
        <w:rPr>
          <w:rFonts w:ascii="Avenir Book" w:eastAsia="Calibri" w:hAnsi="Avenir Book" w:cs="Times New Roman"/>
          <w:b/>
          <w:bCs/>
          <w:sz w:val="21"/>
          <w:szCs w:val="21"/>
        </w:rPr>
        <w:t>Francesca Vecchioni, </w:t>
      </w:r>
      <w:r w:rsidRPr="00366C97">
        <w:rPr>
          <w:rFonts w:ascii="Avenir Book" w:eastAsia="Calibri" w:hAnsi="Avenir Book" w:cs="Times New Roman"/>
          <w:sz w:val="21"/>
          <w:szCs w:val="21"/>
        </w:rPr>
        <w:t xml:space="preserve">fondatrice e Presidente di </w:t>
      </w:r>
      <w:proofErr w:type="spellStart"/>
      <w:r w:rsidRPr="00366C97">
        <w:rPr>
          <w:rFonts w:ascii="Avenir Book" w:eastAsia="Calibri" w:hAnsi="Avenir Book" w:cs="Times New Roman"/>
          <w:sz w:val="21"/>
          <w:szCs w:val="21"/>
        </w:rPr>
        <w:t>Diversity</w:t>
      </w:r>
      <w:proofErr w:type="spellEnd"/>
      <w:r w:rsidRPr="00366C97">
        <w:rPr>
          <w:rFonts w:ascii="Avenir Book" w:eastAsia="Calibri" w:hAnsi="Avenir Book" w:cs="Times New Roman"/>
          <w:sz w:val="21"/>
          <w:szCs w:val="21"/>
        </w:rPr>
        <w:t>.</w:t>
      </w:r>
      <w:r w:rsidRPr="00366C97">
        <w:rPr>
          <w:rFonts w:ascii="Avenir Book" w:eastAsia="Calibri" w:hAnsi="Avenir Book" w:cs="Times New Roman"/>
          <w:i/>
          <w:iCs/>
          <w:sz w:val="21"/>
          <w:szCs w:val="21"/>
        </w:rPr>
        <w:t> </w:t>
      </w:r>
    </w:p>
    <w:p w14:paraId="42D73A94" w14:textId="7E9EFCD0" w:rsidR="00187FF5" w:rsidRPr="00F35B53" w:rsidRDefault="00366C97" w:rsidP="00366C97">
      <w:pPr>
        <w:widowControl w:val="0"/>
        <w:tabs>
          <w:tab w:val="left" w:pos="9072"/>
        </w:tabs>
        <w:autoSpaceDE w:val="0"/>
        <w:autoSpaceDN w:val="0"/>
        <w:adjustRightInd w:val="0"/>
        <w:jc w:val="both"/>
        <w:rPr>
          <w:rFonts w:ascii="Avenir Book" w:eastAsia="Calibri" w:hAnsi="Avenir Book" w:cs="Times New Roman"/>
          <w:sz w:val="21"/>
          <w:szCs w:val="21"/>
        </w:rPr>
      </w:pPr>
      <w:r w:rsidRPr="00366C97">
        <w:rPr>
          <w:rFonts w:ascii="Avenir Book" w:eastAsia="Calibri" w:hAnsi="Avenir Book" w:cs="Times New Roman"/>
          <w:i/>
          <w:iCs/>
          <w:sz w:val="21"/>
          <w:szCs w:val="21"/>
        </w:rPr>
        <w:t> </w:t>
      </w:r>
    </w:p>
    <w:p w14:paraId="7A450450" w14:textId="4F13DBA6" w:rsidR="00353544" w:rsidRPr="00F35B53" w:rsidRDefault="001054F0" w:rsidP="00366C97">
      <w:pPr>
        <w:widowControl w:val="0"/>
        <w:tabs>
          <w:tab w:val="left" w:pos="9072"/>
        </w:tabs>
        <w:autoSpaceDE w:val="0"/>
        <w:autoSpaceDN w:val="0"/>
        <w:adjustRightInd w:val="0"/>
        <w:jc w:val="both"/>
        <w:rPr>
          <w:rFonts w:ascii="Avenir Book" w:eastAsia="Helvetica" w:hAnsi="Avenir Book" w:cs="Times New Roman"/>
          <w:bCs/>
          <w:sz w:val="21"/>
          <w:szCs w:val="21"/>
        </w:rPr>
      </w:pPr>
      <w:r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Se sul fronte dell’informazione si assiste ad una situazione di </w:t>
      </w:r>
      <w:r w:rsidR="00926F5C" w:rsidRPr="00F35B53">
        <w:rPr>
          <w:rFonts w:ascii="Avenir Book" w:eastAsia="Helvetica" w:hAnsi="Avenir Book" w:cs="Times New Roman"/>
          <w:bCs/>
          <w:sz w:val="21"/>
          <w:szCs w:val="21"/>
        </w:rPr>
        <w:t>stasi</w:t>
      </w:r>
      <w:r w:rsidRPr="00F35B53">
        <w:rPr>
          <w:rFonts w:ascii="Avenir Book" w:eastAsia="Helvetica" w:hAnsi="Avenir Book" w:cs="Times New Roman"/>
          <w:bCs/>
          <w:sz w:val="21"/>
          <w:szCs w:val="21"/>
        </w:rPr>
        <w:t>, m</w:t>
      </w:r>
      <w:r w:rsidR="00187FF5"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olto diverso è ciò che accade </w:t>
      </w:r>
      <w:r w:rsidR="00326AAF" w:rsidRPr="00F35B53">
        <w:rPr>
          <w:rFonts w:ascii="Avenir Book" w:eastAsia="Helvetica" w:hAnsi="Avenir Book" w:cs="Times New Roman"/>
          <w:bCs/>
          <w:sz w:val="21"/>
          <w:szCs w:val="21"/>
        </w:rPr>
        <w:t>nel mondo dell’</w:t>
      </w:r>
      <w:r w:rsidR="00187FF5" w:rsidRPr="00F35B53">
        <w:rPr>
          <w:rFonts w:ascii="Avenir Book" w:eastAsia="Helvetica" w:hAnsi="Avenir Book" w:cs="Times New Roman"/>
          <w:b/>
          <w:bCs/>
          <w:sz w:val="21"/>
          <w:szCs w:val="21"/>
        </w:rPr>
        <w:t>intrattenimento</w:t>
      </w:r>
      <w:r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: </w:t>
      </w:r>
      <w:r w:rsidR="00735916" w:rsidRPr="00F35B53">
        <w:rPr>
          <w:rFonts w:ascii="Avenir Book" w:eastAsia="Helvetica" w:hAnsi="Avenir Book" w:cs="Times New Roman"/>
          <w:bCs/>
          <w:sz w:val="21"/>
          <w:szCs w:val="21"/>
        </w:rPr>
        <w:t>nel</w:t>
      </w:r>
      <w:r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 2019 è </w:t>
      </w:r>
      <w:r w:rsidR="00735916" w:rsidRPr="00F35B53">
        <w:rPr>
          <w:rFonts w:ascii="Avenir Book" w:eastAsia="Helvetica" w:hAnsi="Avenir Book" w:cs="Times New Roman"/>
          <w:bCs/>
          <w:sz w:val="21"/>
          <w:szCs w:val="21"/>
        </w:rPr>
        <w:t>emersa con forza l’importanza dell</w:t>
      </w:r>
      <w:r w:rsidRPr="00F35B53">
        <w:rPr>
          <w:rFonts w:ascii="Avenir Book" w:eastAsia="Helvetica" w:hAnsi="Avenir Book" w:cs="Times New Roman"/>
          <w:bCs/>
          <w:sz w:val="21"/>
          <w:szCs w:val="21"/>
        </w:rPr>
        <w:t>’</w:t>
      </w:r>
      <w:proofErr w:type="spellStart"/>
      <w:r w:rsidRPr="00F35B53">
        <w:rPr>
          <w:rFonts w:ascii="Avenir Book" w:eastAsia="Helvetica" w:hAnsi="Avenir Book" w:cs="Times New Roman"/>
          <w:b/>
          <w:sz w:val="21"/>
          <w:szCs w:val="21"/>
        </w:rPr>
        <w:t>intersezionalità</w:t>
      </w:r>
      <w:proofErr w:type="spellEnd"/>
      <w:r w:rsidRPr="00F35B53">
        <w:rPr>
          <w:rFonts w:ascii="Avenir Book" w:eastAsia="Helvetica" w:hAnsi="Avenir Book" w:cs="Times New Roman"/>
          <w:b/>
          <w:sz w:val="21"/>
          <w:szCs w:val="21"/>
        </w:rPr>
        <w:t xml:space="preserve"> del racconto</w:t>
      </w:r>
      <w:r w:rsidR="001351A4" w:rsidRPr="00F35B53">
        <w:rPr>
          <w:rFonts w:ascii="Avenir Book" w:eastAsia="Helvetica" w:hAnsi="Avenir Book" w:cs="Times New Roman"/>
          <w:b/>
          <w:sz w:val="21"/>
          <w:szCs w:val="21"/>
        </w:rPr>
        <w:t xml:space="preserve">, </w:t>
      </w:r>
      <w:r w:rsidR="001351A4"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ossia i personaggi non sono più </w:t>
      </w:r>
      <w:r w:rsidR="00353544" w:rsidRPr="00F35B53">
        <w:rPr>
          <w:rFonts w:ascii="Avenir Book" w:eastAsia="Helvetica" w:hAnsi="Avenir Book" w:cs="Times New Roman"/>
          <w:bCs/>
          <w:sz w:val="21"/>
          <w:szCs w:val="21"/>
        </w:rPr>
        <w:t>definiti da una sola caratteristica</w:t>
      </w:r>
      <w:r w:rsidR="00353544" w:rsidRPr="00F35B53">
        <w:rPr>
          <w:rFonts w:ascii="Avenir Book" w:eastAsia="Helvetica" w:hAnsi="Avenir Book" w:cs="Times New Roman"/>
          <w:b/>
          <w:sz w:val="21"/>
          <w:szCs w:val="21"/>
        </w:rPr>
        <w:t xml:space="preserve"> </w:t>
      </w:r>
      <w:r w:rsidR="00353544"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(il genere, o l’orientamento, o l’etnia, </w:t>
      </w:r>
      <w:proofErr w:type="spellStart"/>
      <w:r w:rsidR="00353544" w:rsidRPr="00F35B53">
        <w:rPr>
          <w:rFonts w:ascii="Avenir Book" w:eastAsia="Helvetica" w:hAnsi="Avenir Book" w:cs="Times New Roman"/>
          <w:bCs/>
          <w:sz w:val="21"/>
          <w:szCs w:val="21"/>
        </w:rPr>
        <w:t>etc</w:t>
      </w:r>
      <w:proofErr w:type="spellEnd"/>
      <w:r w:rsidR="00353544" w:rsidRPr="00F35B53">
        <w:rPr>
          <w:rFonts w:ascii="Avenir Book" w:eastAsia="Helvetica" w:hAnsi="Avenir Book" w:cs="Times New Roman"/>
          <w:bCs/>
          <w:sz w:val="21"/>
          <w:szCs w:val="21"/>
        </w:rPr>
        <w:t>),</w:t>
      </w:r>
      <w:r w:rsidR="00353544" w:rsidRPr="00F35B53">
        <w:rPr>
          <w:rFonts w:ascii="Avenir Book" w:eastAsia="Helvetica" w:hAnsi="Avenir Book" w:cs="Times New Roman"/>
          <w:b/>
          <w:sz w:val="21"/>
          <w:szCs w:val="21"/>
        </w:rPr>
        <w:t xml:space="preserve"> </w:t>
      </w:r>
      <w:r w:rsidR="00353544" w:rsidRPr="00F35B53">
        <w:rPr>
          <w:rFonts w:ascii="Avenir Book" w:eastAsia="Helvetica" w:hAnsi="Avenir Book" w:cs="Times New Roman"/>
          <w:bCs/>
          <w:sz w:val="21"/>
          <w:szCs w:val="21"/>
        </w:rPr>
        <w:t>ma</w:t>
      </w:r>
      <w:r w:rsidR="00353544" w:rsidRPr="00F35B53">
        <w:rPr>
          <w:rFonts w:ascii="Avenir Book" w:eastAsia="Helvetica" w:hAnsi="Avenir Book" w:cs="Times New Roman"/>
          <w:b/>
          <w:sz w:val="21"/>
          <w:szCs w:val="21"/>
        </w:rPr>
        <w:t xml:space="preserve"> </w:t>
      </w:r>
      <w:r w:rsidR="005359FD" w:rsidRPr="00F35B53">
        <w:rPr>
          <w:rFonts w:ascii="Avenir Book" w:eastAsia="Helvetica" w:hAnsi="Avenir Book" w:cs="Times New Roman"/>
          <w:bCs/>
          <w:sz w:val="21"/>
          <w:szCs w:val="21"/>
        </w:rPr>
        <w:t>hanno abbracciato</w:t>
      </w:r>
      <w:r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 una </w:t>
      </w:r>
      <w:r w:rsidRPr="00F35B53">
        <w:rPr>
          <w:rFonts w:ascii="Avenir Book" w:eastAsia="Helvetica" w:hAnsi="Avenir Book" w:cs="Times New Roman"/>
          <w:b/>
          <w:sz w:val="21"/>
          <w:szCs w:val="21"/>
        </w:rPr>
        <w:t>nuova complessità</w:t>
      </w:r>
      <w:r w:rsidR="005359FD"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, </w:t>
      </w:r>
      <w:r w:rsidR="00566C05" w:rsidRPr="00F35B53">
        <w:rPr>
          <w:rFonts w:ascii="Avenir Book" w:eastAsia="Helvetica" w:hAnsi="Avenir Book" w:cs="Times New Roman"/>
          <w:bCs/>
          <w:sz w:val="21"/>
          <w:szCs w:val="21"/>
        </w:rPr>
        <w:t>con un’</w:t>
      </w:r>
      <w:r w:rsidR="00566C05" w:rsidRPr="00F35B53">
        <w:rPr>
          <w:rFonts w:ascii="Avenir Book" w:eastAsia="Helvetica" w:hAnsi="Avenir Book" w:cs="Times New Roman"/>
          <w:b/>
          <w:sz w:val="21"/>
          <w:szCs w:val="21"/>
        </w:rPr>
        <w:t>identità ricca di sfaccettature</w:t>
      </w:r>
      <w:r w:rsidR="005359FD"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. </w:t>
      </w:r>
      <w:proofErr w:type="gramStart"/>
      <w:r w:rsidR="00353544" w:rsidRPr="00F35B53">
        <w:rPr>
          <w:rFonts w:ascii="Avenir Book" w:eastAsia="Helvetica" w:hAnsi="Avenir Book" w:cs="Times New Roman"/>
          <w:bCs/>
          <w:sz w:val="21"/>
          <w:szCs w:val="21"/>
        </w:rPr>
        <w:t>Inoltre</w:t>
      </w:r>
      <w:proofErr w:type="gramEnd"/>
      <w:r w:rsidR="00353544"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 i personaggi legati ai temi della diversità non restano più solo secondari, a corollario delle </w:t>
      </w:r>
      <w:proofErr w:type="spellStart"/>
      <w:r w:rsidR="00353544" w:rsidRPr="00F35B53">
        <w:rPr>
          <w:rFonts w:ascii="Avenir Book" w:eastAsia="Helvetica" w:hAnsi="Avenir Book" w:cs="Times New Roman"/>
          <w:bCs/>
          <w:sz w:val="21"/>
          <w:szCs w:val="21"/>
        </w:rPr>
        <w:t>storyline</w:t>
      </w:r>
      <w:proofErr w:type="spellEnd"/>
      <w:r w:rsidR="00353544"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 principali, ma sempre più spesso rivestono il ruolo principale su cui si impernia la narrazione.</w:t>
      </w:r>
    </w:p>
    <w:p w14:paraId="47DE56C8" w14:textId="77777777" w:rsidR="00366C97" w:rsidRPr="00F35B53" w:rsidRDefault="00366C97" w:rsidP="00366C97">
      <w:pPr>
        <w:widowControl w:val="0"/>
        <w:tabs>
          <w:tab w:val="left" w:pos="9072"/>
        </w:tabs>
        <w:autoSpaceDE w:val="0"/>
        <w:autoSpaceDN w:val="0"/>
        <w:adjustRightInd w:val="0"/>
        <w:jc w:val="both"/>
        <w:rPr>
          <w:rFonts w:ascii="Avenir Book" w:eastAsia="Helvetica" w:hAnsi="Avenir Book" w:cs="Times New Roman"/>
          <w:bCs/>
          <w:sz w:val="21"/>
          <w:szCs w:val="21"/>
        </w:rPr>
      </w:pPr>
    </w:p>
    <w:p w14:paraId="5B00442E" w14:textId="0885C0C8" w:rsidR="00E8661E" w:rsidRPr="00F35B53" w:rsidRDefault="00E8661E" w:rsidP="00366C97">
      <w:pPr>
        <w:widowControl w:val="0"/>
        <w:tabs>
          <w:tab w:val="left" w:pos="9072"/>
        </w:tabs>
        <w:autoSpaceDE w:val="0"/>
        <w:autoSpaceDN w:val="0"/>
        <w:adjustRightInd w:val="0"/>
        <w:jc w:val="both"/>
        <w:rPr>
          <w:rFonts w:ascii="Avenir Book" w:eastAsia="Helvetica" w:hAnsi="Avenir Book" w:cs="Times New Roman"/>
          <w:bCs/>
          <w:i/>
          <w:iCs/>
          <w:sz w:val="21"/>
          <w:szCs w:val="21"/>
        </w:rPr>
      </w:pPr>
      <w:r w:rsidRPr="00F35B53">
        <w:rPr>
          <w:rFonts w:ascii="Avenir Book" w:eastAsia="Helvetica" w:hAnsi="Avenir Book" w:cs="Times New Roman"/>
          <w:b/>
          <w:sz w:val="21"/>
          <w:szCs w:val="21"/>
        </w:rPr>
        <w:t>L’approccio intersezionale risulta molto efficace nei prodotti stranieri</w:t>
      </w:r>
      <w:r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 (</w:t>
      </w:r>
      <w:r w:rsidR="00743C53" w:rsidRPr="00F35B53">
        <w:rPr>
          <w:rFonts w:ascii="Avenir Book" w:eastAsia="Helvetica" w:hAnsi="Avenir Book" w:cs="Times New Roman"/>
          <w:bCs/>
          <w:i/>
          <w:iCs/>
          <w:sz w:val="21"/>
          <w:szCs w:val="21"/>
        </w:rPr>
        <w:t>Special</w:t>
      </w:r>
      <w:r w:rsidR="004D1198">
        <w:rPr>
          <w:rFonts w:ascii="Avenir Book" w:eastAsia="Helvetica" w:hAnsi="Avenir Book" w:cs="Times New Roman"/>
          <w:bCs/>
          <w:i/>
          <w:iCs/>
          <w:sz w:val="21"/>
          <w:szCs w:val="21"/>
        </w:rPr>
        <w:t xml:space="preserve"> </w:t>
      </w:r>
      <w:r w:rsidR="004D1198">
        <w:rPr>
          <w:rFonts w:ascii="Avenir Book" w:eastAsia="Helvetica" w:hAnsi="Avenir Book" w:cs="Times New Roman"/>
          <w:bCs/>
          <w:sz w:val="21"/>
          <w:szCs w:val="21"/>
        </w:rPr>
        <w:t>e</w:t>
      </w:r>
      <w:r w:rsidR="00743C53" w:rsidRPr="00F35B53">
        <w:rPr>
          <w:rFonts w:ascii="Avenir Book" w:eastAsia="Helvetica" w:hAnsi="Avenir Book" w:cs="Times New Roman"/>
          <w:bCs/>
          <w:i/>
          <w:iCs/>
          <w:sz w:val="21"/>
          <w:szCs w:val="21"/>
        </w:rPr>
        <w:t xml:space="preserve"> Pose</w:t>
      </w:r>
      <w:r w:rsidR="004D1198">
        <w:rPr>
          <w:rFonts w:ascii="Avenir Book" w:eastAsia="Helvetica" w:hAnsi="Avenir Book" w:cs="Times New Roman"/>
          <w:bCs/>
          <w:i/>
          <w:iCs/>
          <w:sz w:val="21"/>
          <w:szCs w:val="21"/>
        </w:rPr>
        <w:t xml:space="preserve"> - </w:t>
      </w:r>
      <w:proofErr w:type="spellStart"/>
      <w:r w:rsidR="004D1198" w:rsidRPr="004D1198">
        <w:rPr>
          <w:rFonts w:ascii="Avenir Book" w:eastAsia="Helvetica" w:hAnsi="Avenir Book" w:cs="Times New Roman"/>
          <w:bCs/>
          <w:sz w:val="21"/>
          <w:szCs w:val="21"/>
        </w:rPr>
        <w:t>Netflix</w:t>
      </w:r>
      <w:proofErr w:type="spellEnd"/>
      <w:r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) in cui si intrecciano con grande naturalezza tematiche e identità differenti. </w:t>
      </w:r>
      <w:r w:rsidR="00735916"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Grande attenzione è riservata al </w:t>
      </w:r>
      <w:r w:rsidR="00735916" w:rsidRPr="00F35B53">
        <w:rPr>
          <w:rFonts w:ascii="Avenir Book" w:eastAsia="Helvetica" w:hAnsi="Avenir Book" w:cs="Times New Roman"/>
          <w:b/>
          <w:sz w:val="21"/>
          <w:szCs w:val="21"/>
        </w:rPr>
        <w:t>mondo femminile</w:t>
      </w:r>
      <w:r w:rsidR="00D00265" w:rsidRPr="00F35B53">
        <w:rPr>
          <w:rFonts w:ascii="Avenir Book" w:eastAsia="Helvetica" w:hAnsi="Avenir Book" w:cs="Times New Roman"/>
          <w:b/>
          <w:sz w:val="21"/>
          <w:szCs w:val="21"/>
        </w:rPr>
        <w:t xml:space="preserve"> </w:t>
      </w:r>
      <w:r w:rsidR="00D00265" w:rsidRPr="00F35B53">
        <w:rPr>
          <w:rFonts w:ascii="Avenir Book" w:eastAsia="Helvetica" w:hAnsi="Avenir Book" w:cs="Times New Roman"/>
          <w:bCs/>
          <w:sz w:val="21"/>
          <w:szCs w:val="21"/>
        </w:rPr>
        <w:t>(</w:t>
      </w:r>
      <w:r w:rsidR="00D00265" w:rsidRPr="00F35B53">
        <w:rPr>
          <w:rFonts w:ascii="Avenir Book" w:eastAsia="Helvetica" w:hAnsi="Avenir Book" w:cs="Times New Roman"/>
          <w:bCs/>
          <w:i/>
          <w:iCs/>
          <w:sz w:val="21"/>
          <w:szCs w:val="21"/>
        </w:rPr>
        <w:t>Volevo fare la rockstar</w:t>
      </w:r>
      <w:r w:rsidR="004D1198">
        <w:rPr>
          <w:rFonts w:ascii="Avenir Book" w:eastAsia="Helvetica" w:hAnsi="Avenir Book" w:cs="Times New Roman"/>
          <w:bCs/>
          <w:i/>
          <w:iCs/>
          <w:sz w:val="21"/>
          <w:szCs w:val="21"/>
        </w:rPr>
        <w:t xml:space="preserve"> – </w:t>
      </w:r>
      <w:r w:rsidR="004D1198" w:rsidRPr="004D1198">
        <w:rPr>
          <w:rFonts w:ascii="Avenir Book" w:eastAsia="Helvetica" w:hAnsi="Avenir Book" w:cs="Times New Roman"/>
          <w:bCs/>
          <w:sz w:val="21"/>
          <w:szCs w:val="21"/>
        </w:rPr>
        <w:t>Rai2</w:t>
      </w:r>
      <w:r w:rsidR="00D00265" w:rsidRPr="00F35B53">
        <w:rPr>
          <w:rFonts w:ascii="Avenir Book" w:eastAsia="Helvetica" w:hAnsi="Avenir Book" w:cs="Times New Roman"/>
          <w:bCs/>
          <w:i/>
          <w:iCs/>
          <w:sz w:val="21"/>
          <w:szCs w:val="21"/>
        </w:rPr>
        <w:t>)</w:t>
      </w:r>
      <w:r w:rsidR="00735916" w:rsidRPr="00F35B53">
        <w:rPr>
          <w:rFonts w:ascii="Avenir Book" w:eastAsia="Helvetica" w:hAnsi="Avenir Book" w:cs="Times New Roman"/>
          <w:b/>
          <w:sz w:val="21"/>
          <w:szCs w:val="21"/>
        </w:rPr>
        <w:t xml:space="preserve"> </w:t>
      </w:r>
      <w:r w:rsidR="00735916" w:rsidRPr="00F35B53">
        <w:rPr>
          <w:rFonts w:ascii="Avenir Book" w:eastAsia="Helvetica" w:hAnsi="Avenir Book" w:cs="Times New Roman"/>
          <w:bCs/>
          <w:sz w:val="21"/>
          <w:szCs w:val="21"/>
        </w:rPr>
        <w:t>e all</w:t>
      </w:r>
      <w:r w:rsidR="00480377" w:rsidRPr="00F35B53">
        <w:rPr>
          <w:rFonts w:ascii="Avenir Book" w:eastAsia="Helvetica" w:hAnsi="Avenir Book" w:cs="Times New Roman"/>
          <w:bCs/>
          <w:sz w:val="21"/>
          <w:szCs w:val="21"/>
        </w:rPr>
        <w:t>e</w:t>
      </w:r>
      <w:r w:rsidR="00735916" w:rsidRPr="00F35B53">
        <w:rPr>
          <w:rFonts w:ascii="Avenir Book" w:eastAsia="Helvetica" w:hAnsi="Avenir Book" w:cs="Times New Roman"/>
          <w:b/>
          <w:sz w:val="21"/>
          <w:szCs w:val="21"/>
        </w:rPr>
        <w:t xml:space="preserve"> </w:t>
      </w:r>
      <w:r w:rsidR="00480377" w:rsidRPr="00F35B53">
        <w:rPr>
          <w:rFonts w:ascii="Avenir Book" w:eastAsia="Helvetica" w:hAnsi="Avenir Book" w:cs="Times New Roman"/>
          <w:b/>
          <w:sz w:val="21"/>
          <w:szCs w:val="21"/>
        </w:rPr>
        <w:t>tematiche</w:t>
      </w:r>
      <w:r w:rsidR="00735916" w:rsidRPr="00F35B53">
        <w:rPr>
          <w:rFonts w:ascii="Avenir Book" w:eastAsia="Helvetica" w:hAnsi="Avenir Book" w:cs="Times New Roman"/>
          <w:b/>
          <w:sz w:val="21"/>
          <w:szCs w:val="21"/>
        </w:rPr>
        <w:t xml:space="preserve"> LGBT+</w:t>
      </w:r>
      <w:r w:rsidR="00480377"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, </w:t>
      </w:r>
      <w:r w:rsidR="007D51C2" w:rsidRPr="00F35B53">
        <w:rPr>
          <w:rFonts w:ascii="Avenir Book" w:eastAsia="Helvetica" w:hAnsi="Avenir Book" w:cs="Times New Roman"/>
          <w:bCs/>
          <w:sz w:val="21"/>
          <w:szCs w:val="21"/>
        </w:rPr>
        <w:t>con il</w:t>
      </w:r>
      <w:r w:rsidR="00480377"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 superamento</w:t>
      </w:r>
      <w:r w:rsidR="00792A1D"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 del racconto binario di genere </w:t>
      </w:r>
      <w:r w:rsidR="00D00265" w:rsidRPr="00F35B53">
        <w:rPr>
          <w:rFonts w:ascii="Avenir Book" w:eastAsia="Helvetica" w:hAnsi="Avenir Book" w:cs="Times New Roman"/>
          <w:bCs/>
          <w:sz w:val="21"/>
          <w:szCs w:val="21"/>
        </w:rPr>
        <w:t>(</w:t>
      </w:r>
      <w:proofErr w:type="spellStart"/>
      <w:r w:rsidR="00743C53" w:rsidRPr="00F35B53">
        <w:rPr>
          <w:rFonts w:ascii="Avenir Book" w:eastAsia="Helvetica" w:hAnsi="Avenir Book" w:cs="Times New Roman"/>
          <w:bCs/>
          <w:i/>
          <w:iCs/>
          <w:sz w:val="21"/>
          <w:szCs w:val="21"/>
        </w:rPr>
        <w:t>Euphoria</w:t>
      </w:r>
      <w:proofErr w:type="spellEnd"/>
      <w:r w:rsidR="004D1198">
        <w:rPr>
          <w:rFonts w:ascii="Avenir Book" w:eastAsia="Helvetica" w:hAnsi="Avenir Book" w:cs="Times New Roman"/>
          <w:bCs/>
          <w:i/>
          <w:iCs/>
          <w:sz w:val="21"/>
          <w:szCs w:val="21"/>
        </w:rPr>
        <w:t xml:space="preserve"> – </w:t>
      </w:r>
      <w:r w:rsidR="004D1198" w:rsidRPr="004D1198">
        <w:rPr>
          <w:rFonts w:ascii="Avenir Book" w:eastAsia="Helvetica" w:hAnsi="Avenir Book" w:cs="Times New Roman"/>
          <w:bCs/>
          <w:sz w:val="21"/>
          <w:szCs w:val="21"/>
        </w:rPr>
        <w:t>SKY Atlantic</w:t>
      </w:r>
      <w:r w:rsidR="00D00265" w:rsidRPr="00F35B53">
        <w:rPr>
          <w:rFonts w:ascii="Avenir Book" w:eastAsia="Helvetica" w:hAnsi="Avenir Book" w:cs="Times New Roman"/>
          <w:bCs/>
          <w:i/>
          <w:iCs/>
          <w:sz w:val="21"/>
          <w:szCs w:val="21"/>
        </w:rPr>
        <w:t>)</w:t>
      </w:r>
      <w:r w:rsidR="00480377"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, </w:t>
      </w:r>
      <w:r w:rsidR="000C0C9C"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e </w:t>
      </w:r>
      <w:r w:rsidR="000C0C9C" w:rsidRPr="00F35B53">
        <w:rPr>
          <w:rFonts w:ascii="Avenir Book" w:eastAsia="Helvetica" w:hAnsi="Avenir Book" w:cs="Times New Roman"/>
          <w:b/>
          <w:sz w:val="21"/>
          <w:szCs w:val="21"/>
        </w:rPr>
        <w:t>c</w:t>
      </w:r>
      <w:r w:rsidR="00792A1D" w:rsidRPr="00F35B53">
        <w:rPr>
          <w:rFonts w:ascii="Avenir Book" w:eastAsia="Helvetica" w:hAnsi="Avenir Book" w:cs="Times New Roman"/>
          <w:b/>
          <w:sz w:val="21"/>
          <w:szCs w:val="21"/>
        </w:rPr>
        <w:t>ambia il modo di raccontare la sessualità</w:t>
      </w:r>
      <w:r w:rsidR="00792A1D"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, spesso limitata da fortissimi tabù e osservata con sguardo pruriginoso, </w:t>
      </w:r>
      <w:r w:rsidR="000C0C9C" w:rsidRPr="00F35B53">
        <w:rPr>
          <w:rFonts w:ascii="Avenir Book" w:eastAsia="Helvetica" w:hAnsi="Avenir Book" w:cs="Times New Roman"/>
          <w:bCs/>
          <w:sz w:val="21"/>
          <w:szCs w:val="21"/>
        </w:rPr>
        <w:t>e si muovono i primi passi verso una narrazione trasversale e lontana dai giudizi tradizionali (</w:t>
      </w:r>
      <w:r w:rsidR="000C0C9C" w:rsidRPr="00F35B53">
        <w:rPr>
          <w:rFonts w:ascii="Avenir Book" w:eastAsia="Helvetica" w:hAnsi="Avenir Book" w:cs="Times New Roman"/>
          <w:bCs/>
          <w:i/>
          <w:iCs/>
          <w:sz w:val="21"/>
          <w:szCs w:val="21"/>
        </w:rPr>
        <w:t>Il corpo dell’amore</w:t>
      </w:r>
      <w:r w:rsidR="004D1198">
        <w:rPr>
          <w:rFonts w:ascii="Avenir Book" w:eastAsia="Helvetica" w:hAnsi="Avenir Book" w:cs="Times New Roman"/>
          <w:bCs/>
          <w:i/>
          <w:iCs/>
          <w:sz w:val="21"/>
          <w:szCs w:val="21"/>
        </w:rPr>
        <w:t xml:space="preserve"> – </w:t>
      </w:r>
      <w:r w:rsidR="004D1198" w:rsidRPr="004D1198">
        <w:rPr>
          <w:rFonts w:ascii="Avenir Book" w:eastAsia="Helvetica" w:hAnsi="Avenir Book" w:cs="Times New Roman"/>
          <w:bCs/>
          <w:sz w:val="21"/>
          <w:szCs w:val="21"/>
        </w:rPr>
        <w:t>Rai3</w:t>
      </w:r>
      <w:r w:rsidR="00541D83" w:rsidRPr="00F35B53">
        <w:rPr>
          <w:rFonts w:ascii="Avenir Book" w:eastAsia="Helvetica" w:hAnsi="Avenir Book" w:cs="Times New Roman"/>
          <w:bCs/>
          <w:i/>
          <w:iCs/>
          <w:sz w:val="21"/>
          <w:szCs w:val="21"/>
        </w:rPr>
        <w:t>).</w:t>
      </w:r>
    </w:p>
    <w:p w14:paraId="21B50610" w14:textId="77777777" w:rsidR="00366C97" w:rsidRPr="00F35B53" w:rsidRDefault="00366C97" w:rsidP="00366C97">
      <w:pPr>
        <w:widowControl w:val="0"/>
        <w:tabs>
          <w:tab w:val="left" w:pos="9072"/>
        </w:tabs>
        <w:autoSpaceDE w:val="0"/>
        <w:autoSpaceDN w:val="0"/>
        <w:adjustRightInd w:val="0"/>
        <w:jc w:val="both"/>
        <w:rPr>
          <w:rFonts w:ascii="Avenir Book" w:eastAsia="Helvetica" w:hAnsi="Avenir Book" w:cs="Times New Roman"/>
          <w:bCs/>
          <w:sz w:val="21"/>
          <w:szCs w:val="21"/>
        </w:rPr>
      </w:pPr>
    </w:p>
    <w:p w14:paraId="3F5D221E" w14:textId="23CFC39C" w:rsidR="00E8661E" w:rsidRPr="00F35B53" w:rsidRDefault="000C0C9C" w:rsidP="00366C97">
      <w:pPr>
        <w:widowControl w:val="0"/>
        <w:tabs>
          <w:tab w:val="left" w:pos="9072"/>
        </w:tabs>
        <w:autoSpaceDE w:val="0"/>
        <w:autoSpaceDN w:val="0"/>
        <w:adjustRightInd w:val="0"/>
        <w:jc w:val="both"/>
        <w:rPr>
          <w:rFonts w:ascii="Avenir Book" w:eastAsia="Helvetica" w:hAnsi="Avenir Book" w:cs="Times New Roman"/>
          <w:bCs/>
          <w:sz w:val="21"/>
          <w:szCs w:val="21"/>
        </w:rPr>
      </w:pPr>
      <w:r w:rsidRPr="00F35B53">
        <w:rPr>
          <w:rFonts w:ascii="Avenir Book" w:eastAsia="Helvetica" w:hAnsi="Avenir Book" w:cs="Times New Roman"/>
          <w:bCs/>
          <w:sz w:val="21"/>
          <w:szCs w:val="21"/>
        </w:rPr>
        <w:t>Rispetto agli scorsi anni</w:t>
      </w:r>
      <w:r w:rsidR="00735916"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 si registrano alcuni </w:t>
      </w:r>
      <w:r w:rsidR="00735916" w:rsidRPr="00F35B53">
        <w:rPr>
          <w:rFonts w:ascii="Avenir Book" w:eastAsia="Helvetica" w:hAnsi="Avenir Book" w:cs="Times New Roman"/>
          <w:b/>
          <w:sz w:val="21"/>
          <w:szCs w:val="21"/>
        </w:rPr>
        <w:t>significativi progressi</w:t>
      </w:r>
      <w:r w:rsidR="00735916"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 </w:t>
      </w:r>
      <w:r w:rsidR="00031A7D"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anche </w:t>
      </w:r>
      <w:r w:rsidR="00735916"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nella rappresentazione della </w:t>
      </w:r>
      <w:r w:rsidR="00735916" w:rsidRPr="00F35B53">
        <w:rPr>
          <w:rFonts w:ascii="Avenir Book" w:eastAsia="Helvetica" w:hAnsi="Avenir Book" w:cs="Times New Roman"/>
          <w:b/>
          <w:sz w:val="21"/>
          <w:szCs w:val="21"/>
        </w:rPr>
        <w:t>disabilità</w:t>
      </w:r>
      <w:r w:rsidR="00777FA8"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, soprattutto </w:t>
      </w:r>
      <w:r w:rsidRPr="00F35B53">
        <w:rPr>
          <w:rFonts w:ascii="Avenir Book" w:eastAsia="Helvetica" w:hAnsi="Avenir Book" w:cs="Times New Roman"/>
          <w:bCs/>
          <w:sz w:val="21"/>
          <w:szCs w:val="21"/>
        </w:rPr>
        <w:t>nel cinema</w:t>
      </w:r>
      <w:r w:rsidR="00777FA8"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 italiano</w:t>
      </w:r>
      <w:r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 dove </w:t>
      </w:r>
      <w:r w:rsidR="00777FA8"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il racconto </w:t>
      </w:r>
      <w:r w:rsidR="00480377" w:rsidRPr="00F35B53">
        <w:rPr>
          <w:rFonts w:ascii="Avenir Book" w:eastAsia="Helvetica" w:hAnsi="Avenir Book" w:cs="Times New Roman"/>
          <w:bCs/>
          <w:sz w:val="21"/>
          <w:szCs w:val="21"/>
        </w:rPr>
        <w:t>di questa</w:t>
      </w:r>
      <w:r w:rsidR="00777FA8"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 </w:t>
      </w:r>
      <w:proofErr w:type="spellStart"/>
      <w:r w:rsidR="00777FA8" w:rsidRPr="00F35B53">
        <w:rPr>
          <w:rFonts w:ascii="Avenir Book" w:eastAsia="Helvetica" w:hAnsi="Avenir Book" w:cs="Times New Roman"/>
          <w:bCs/>
          <w:sz w:val="21"/>
          <w:szCs w:val="21"/>
        </w:rPr>
        <w:t>diversity</w:t>
      </w:r>
      <w:proofErr w:type="spellEnd"/>
      <w:r w:rsidR="00777FA8"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 </w:t>
      </w:r>
      <w:r w:rsidR="00326AAF" w:rsidRPr="00F35B53">
        <w:rPr>
          <w:rFonts w:ascii="Avenir Book" w:eastAsia="Helvetica" w:hAnsi="Avenir Book" w:cs="Times New Roman"/>
          <w:bCs/>
          <w:sz w:val="21"/>
          <w:szCs w:val="21"/>
        </w:rPr>
        <w:t>ottiene</w:t>
      </w:r>
      <w:r w:rsidR="00777FA8"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 sempre più spazi</w:t>
      </w:r>
      <w:r w:rsidR="00326AAF"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o, </w:t>
      </w:r>
      <w:r w:rsidR="00E7084E" w:rsidRPr="00F35B53">
        <w:rPr>
          <w:rFonts w:ascii="Avenir Book" w:eastAsia="Helvetica" w:hAnsi="Avenir Book" w:cs="Times New Roman"/>
          <w:bCs/>
          <w:sz w:val="21"/>
          <w:szCs w:val="21"/>
        </w:rPr>
        <w:t>diventando talvolta l’elemento cardine delle storie che vengono raccontate</w:t>
      </w:r>
      <w:r w:rsidR="00031A7D" w:rsidRPr="00F35B53">
        <w:rPr>
          <w:rFonts w:ascii="Avenir Book" w:eastAsia="Helvetica" w:hAnsi="Avenir Book" w:cs="Times New Roman"/>
          <w:bCs/>
          <w:sz w:val="21"/>
          <w:szCs w:val="21"/>
        </w:rPr>
        <w:t>, per quanto le stori</w:t>
      </w:r>
      <w:r w:rsidR="00964D14" w:rsidRPr="00F35B53">
        <w:rPr>
          <w:rFonts w:ascii="Avenir Book" w:eastAsia="Helvetica" w:hAnsi="Avenir Book" w:cs="Times New Roman"/>
          <w:bCs/>
          <w:sz w:val="21"/>
          <w:szCs w:val="21"/>
        </w:rPr>
        <w:t>e</w:t>
      </w:r>
      <w:r w:rsidR="00031A7D"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 </w:t>
      </w:r>
      <w:r w:rsidR="00964D14"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rimangano circoscritte ad </w:t>
      </w:r>
      <w:r w:rsidR="00777FA8" w:rsidRPr="00F35B53">
        <w:rPr>
          <w:rFonts w:ascii="Avenir Book" w:eastAsia="Helvetica" w:hAnsi="Avenir Book" w:cs="Times New Roman"/>
          <w:bCs/>
          <w:sz w:val="21"/>
          <w:szCs w:val="21"/>
        </w:rPr>
        <w:t>una dimensione intima</w:t>
      </w:r>
      <w:r w:rsidR="00480377"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 e famigliare</w:t>
      </w:r>
      <w:r w:rsidR="00326AAF"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: ci si allontana sempre di più dalla </w:t>
      </w:r>
      <w:r w:rsidR="00326AAF" w:rsidRPr="00F35B53">
        <w:rPr>
          <w:rFonts w:ascii="Avenir Book" w:eastAsia="Helvetica" w:hAnsi="Avenir Book" w:cs="Times New Roman"/>
          <w:bCs/>
          <w:sz w:val="21"/>
          <w:szCs w:val="21"/>
        </w:rPr>
        <w:lastRenderedPageBreak/>
        <w:t>narrativa buonista del passato ma la narrazione delle persone con disabilità è ancora molto “protett</w:t>
      </w:r>
      <w:r w:rsidR="00FC104A" w:rsidRPr="00F35B53">
        <w:rPr>
          <w:rFonts w:ascii="Avenir Book" w:eastAsia="Helvetica" w:hAnsi="Avenir Book" w:cs="Times New Roman"/>
          <w:bCs/>
          <w:sz w:val="21"/>
          <w:szCs w:val="21"/>
        </w:rPr>
        <w:t>a</w:t>
      </w:r>
      <w:r w:rsidR="00326AAF"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” </w:t>
      </w:r>
      <w:r w:rsidR="00D00265" w:rsidRPr="00F35B53">
        <w:rPr>
          <w:rFonts w:ascii="Avenir Book" w:eastAsia="Helvetica" w:hAnsi="Avenir Book" w:cs="Times New Roman"/>
          <w:bCs/>
          <w:sz w:val="21"/>
          <w:szCs w:val="21"/>
        </w:rPr>
        <w:t>(</w:t>
      </w:r>
      <w:r w:rsidR="00777FA8" w:rsidRPr="00F35B53">
        <w:rPr>
          <w:rFonts w:ascii="Avenir Book" w:eastAsia="Helvetica" w:hAnsi="Avenir Book" w:cs="Times New Roman"/>
          <w:bCs/>
          <w:i/>
          <w:iCs/>
          <w:sz w:val="21"/>
          <w:szCs w:val="21"/>
        </w:rPr>
        <w:t xml:space="preserve">La </w:t>
      </w:r>
      <w:r w:rsidR="00347DEA" w:rsidRPr="00F35B53">
        <w:rPr>
          <w:rFonts w:ascii="Avenir Book" w:eastAsia="Helvetica" w:hAnsi="Avenir Book" w:cs="Times New Roman"/>
          <w:bCs/>
          <w:i/>
          <w:iCs/>
          <w:sz w:val="21"/>
          <w:szCs w:val="21"/>
        </w:rPr>
        <w:t>D</w:t>
      </w:r>
      <w:r w:rsidR="00777FA8" w:rsidRPr="00F35B53">
        <w:rPr>
          <w:rFonts w:ascii="Avenir Book" w:eastAsia="Helvetica" w:hAnsi="Avenir Book" w:cs="Times New Roman"/>
          <w:bCs/>
          <w:i/>
          <w:iCs/>
          <w:sz w:val="21"/>
          <w:szCs w:val="21"/>
        </w:rPr>
        <w:t>ea Fortuna</w:t>
      </w:r>
      <w:r w:rsidR="004D1198">
        <w:rPr>
          <w:rFonts w:ascii="Avenir Book" w:eastAsia="Helvetica" w:hAnsi="Avenir Book" w:cs="Times New Roman"/>
          <w:bCs/>
          <w:i/>
          <w:iCs/>
          <w:sz w:val="21"/>
          <w:szCs w:val="21"/>
        </w:rPr>
        <w:t xml:space="preserve"> - </w:t>
      </w:r>
      <w:r w:rsidR="004D1198" w:rsidRPr="004D1198">
        <w:rPr>
          <w:rFonts w:ascii="Avenir Book" w:eastAsia="Helvetica" w:hAnsi="Avenir Book" w:cs="Times New Roman"/>
          <w:bCs/>
          <w:sz w:val="21"/>
          <w:szCs w:val="21"/>
        </w:rPr>
        <w:t>Indiana Production</w:t>
      </w:r>
      <w:r w:rsidR="00777FA8" w:rsidRPr="00F35B53">
        <w:rPr>
          <w:rFonts w:ascii="Avenir Book" w:eastAsia="Helvetica" w:hAnsi="Avenir Book" w:cs="Times New Roman"/>
          <w:bCs/>
          <w:i/>
          <w:iCs/>
          <w:sz w:val="21"/>
          <w:szCs w:val="21"/>
        </w:rPr>
        <w:t>,</w:t>
      </w:r>
      <w:r w:rsidR="00777FA8"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 </w:t>
      </w:r>
      <w:r w:rsidR="00D00265" w:rsidRPr="00F35B53">
        <w:rPr>
          <w:rFonts w:ascii="Avenir Book" w:eastAsia="Helvetica" w:hAnsi="Avenir Book" w:cs="Times New Roman"/>
          <w:bCs/>
          <w:i/>
          <w:iCs/>
          <w:sz w:val="21"/>
          <w:szCs w:val="21"/>
        </w:rPr>
        <w:t>Mio fratello rincorre i dinosauri</w:t>
      </w:r>
      <w:r w:rsidR="004D1198">
        <w:rPr>
          <w:rFonts w:ascii="Avenir Book" w:eastAsia="Helvetica" w:hAnsi="Avenir Book" w:cs="Times New Roman"/>
          <w:bCs/>
          <w:i/>
          <w:iCs/>
          <w:sz w:val="21"/>
          <w:szCs w:val="21"/>
        </w:rPr>
        <w:t xml:space="preserve"> - </w:t>
      </w:r>
      <w:r w:rsidR="004D1198" w:rsidRPr="004D1198">
        <w:rPr>
          <w:rFonts w:ascii="Avenir Book" w:eastAsia="Helvetica" w:hAnsi="Avenir Book" w:cs="Times New Roman"/>
          <w:bCs/>
          <w:sz w:val="21"/>
          <w:szCs w:val="21"/>
        </w:rPr>
        <w:t>Paco Cinematografica</w:t>
      </w:r>
      <w:r w:rsidR="00D00265" w:rsidRPr="00F35B53">
        <w:rPr>
          <w:rFonts w:ascii="Avenir Book" w:eastAsia="Helvetica" w:hAnsi="Avenir Book" w:cs="Times New Roman"/>
          <w:bCs/>
          <w:i/>
          <w:iCs/>
          <w:sz w:val="21"/>
          <w:szCs w:val="21"/>
        </w:rPr>
        <w:t xml:space="preserve">, </w:t>
      </w:r>
      <w:r w:rsidR="00777FA8" w:rsidRPr="00F35B53">
        <w:rPr>
          <w:rFonts w:ascii="Avenir Book" w:eastAsia="Helvetica" w:hAnsi="Avenir Book" w:cs="Times New Roman"/>
          <w:bCs/>
          <w:i/>
          <w:iCs/>
          <w:sz w:val="21"/>
          <w:szCs w:val="21"/>
        </w:rPr>
        <w:t>La scomparsa di mia madre</w:t>
      </w:r>
      <w:r w:rsidR="004D1198">
        <w:rPr>
          <w:rFonts w:ascii="Avenir Book" w:eastAsia="Helvetica" w:hAnsi="Avenir Book" w:cs="Times New Roman"/>
          <w:bCs/>
          <w:i/>
          <w:iCs/>
          <w:sz w:val="21"/>
          <w:szCs w:val="21"/>
        </w:rPr>
        <w:t xml:space="preserve"> - </w:t>
      </w:r>
      <w:r w:rsidR="004D1198" w:rsidRPr="00C1279A">
        <w:rPr>
          <w:rFonts w:ascii="Avenir Book" w:eastAsia="Arial" w:hAnsi="Avenir Book" w:cs="Arial"/>
          <w:sz w:val="22"/>
          <w:szCs w:val="22"/>
        </w:rPr>
        <w:t>Reading Bloom</w:t>
      </w:r>
      <w:r w:rsidR="00D00265" w:rsidRPr="00F35B53">
        <w:rPr>
          <w:rFonts w:ascii="Avenir Book" w:eastAsia="Helvetica" w:hAnsi="Avenir Book" w:cs="Times New Roman"/>
          <w:bCs/>
          <w:i/>
          <w:iCs/>
          <w:sz w:val="21"/>
          <w:szCs w:val="21"/>
        </w:rPr>
        <w:t>)</w:t>
      </w:r>
      <w:r w:rsidR="00326AAF"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. </w:t>
      </w:r>
      <w:r w:rsidR="00FC104A"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Anche le serie TV si spogliano da quell’allure di paternalismo che ha caratterizzato </w:t>
      </w:r>
      <w:r w:rsidR="00B516CD"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il racconto della disabilità negli anni </w:t>
      </w:r>
      <w:r w:rsidR="00CE322B" w:rsidRPr="00F35B53">
        <w:rPr>
          <w:rFonts w:ascii="Avenir Book" w:eastAsia="Helvetica" w:hAnsi="Avenir Book" w:cs="Times New Roman"/>
          <w:bCs/>
          <w:sz w:val="21"/>
          <w:szCs w:val="21"/>
        </w:rPr>
        <w:t>scorsi</w:t>
      </w:r>
      <w:r w:rsidR="00B516CD"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 e si avvicina</w:t>
      </w:r>
      <w:r w:rsidR="00A53379" w:rsidRPr="00F35B53">
        <w:rPr>
          <w:rFonts w:ascii="Avenir Book" w:eastAsia="Helvetica" w:hAnsi="Avenir Book" w:cs="Times New Roman"/>
          <w:bCs/>
          <w:sz w:val="21"/>
          <w:szCs w:val="21"/>
        </w:rPr>
        <w:t>no</w:t>
      </w:r>
      <w:r w:rsidR="00B516CD"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 sempre di più a un racconto realistico e diretto, volto a smantellare i pregiudizi sul tema (</w:t>
      </w:r>
      <w:r w:rsidR="00B516CD" w:rsidRPr="00F35B53">
        <w:rPr>
          <w:rFonts w:ascii="Avenir Book" w:eastAsia="Helvetica" w:hAnsi="Avenir Book" w:cs="Times New Roman"/>
          <w:bCs/>
          <w:i/>
          <w:iCs/>
          <w:sz w:val="21"/>
          <w:szCs w:val="21"/>
        </w:rPr>
        <w:t>La compagnia del cigno</w:t>
      </w:r>
      <w:r w:rsidR="004D1198">
        <w:rPr>
          <w:rFonts w:ascii="Avenir Book" w:eastAsia="Helvetica" w:hAnsi="Avenir Book" w:cs="Times New Roman"/>
          <w:bCs/>
          <w:i/>
          <w:iCs/>
          <w:sz w:val="21"/>
          <w:szCs w:val="21"/>
        </w:rPr>
        <w:t xml:space="preserve"> – Rai1</w:t>
      </w:r>
      <w:r w:rsidR="00B516CD" w:rsidRPr="00F35B53">
        <w:rPr>
          <w:rFonts w:ascii="Avenir Book" w:eastAsia="Helvetica" w:hAnsi="Avenir Book" w:cs="Times New Roman"/>
          <w:bCs/>
          <w:i/>
          <w:iCs/>
          <w:sz w:val="21"/>
          <w:szCs w:val="21"/>
        </w:rPr>
        <w:t>, Il corpo dell’amore</w:t>
      </w:r>
      <w:r w:rsidR="004D1198">
        <w:rPr>
          <w:rFonts w:ascii="Avenir Book" w:eastAsia="Helvetica" w:hAnsi="Avenir Book" w:cs="Times New Roman"/>
          <w:bCs/>
          <w:i/>
          <w:iCs/>
          <w:sz w:val="21"/>
          <w:szCs w:val="21"/>
        </w:rPr>
        <w:t xml:space="preserve"> – Rai3</w:t>
      </w:r>
      <w:r w:rsidR="00B516CD" w:rsidRPr="00F35B53">
        <w:rPr>
          <w:rFonts w:ascii="Avenir Book" w:eastAsia="Helvetica" w:hAnsi="Avenir Book" w:cs="Times New Roman"/>
          <w:bCs/>
          <w:i/>
          <w:iCs/>
          <w:sz w:val="21"/>
          <w:szCs w:val="21"/>
        </w:rPr>
        <w:t>)</w:t>
      </w:r>
      <w:r w:rsidR="00B516CD"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. </w:t>
      </w:r>
    </w:p>
    <w:p w14:paraId="11069407" w14:textId="77777777" w:rsidR="00366C97" w:rsidRPr="00F35B53" w:rsidRDefault="00366C97" w:rsidP="00366C97">
      <w:pPr>
        <w:widowControl w:val="0"/>
        <w:tabs>
          <w:tab w:val="left" w:pos="9072"/>
        </w:tabs>
        <w:autoSpaceDE w:val="0"/>
        <w:autoSpaceDN w:val="0"/>
        <w:adjustRightInd w:val="0"/>
        <w:jc w:val="both"/>
        <w:rPr>
          <w:rFonts w:ascii="Avenir Book" w:eastAsia="Helvetica" w:hAnsi="Avenir Book" w:cs="Times New Roman"/>
          <w:bCs/>
          <w:sz w:val="21"/>
          <w:szCs w:val="21"/>
        </w:rPr>
      </w:pPr>
    </w:p>
    <w:p w14:paraId="0FFEBC42" w14:textId="24B3F443" w:rsidR="00FC104A" w:rsidRPr="00F35B53" w:rsidRDefault="00E8661E" w:rsidP="00366C97">
      <w:pPr>
        <w:widowControl w:val="0"/>
        <w:tabs>
          <w:tab w:val="left" w:pos="9072"/>
        </w:tabs>
        <w:autoSpaceDE w:val="0"/>
        <w:autoSpaceDN w:val="0"/>
        <w:adjustRightInd w:val="0"/>
        <w:jc w:val="both"/>
        <w:rPr>
          <w:rFonts w:ascii="Avenir Book" w:eastAsia="Helvetica" w:hAnsi="Avenir Book" w:cs="Times New Roman"/>
          <w:bCs/>
          <w:sz w:val="21"/>
          <w:szCs w:val="21"/>
        </w:rPr>
      </w:pPr>
      <w:r w:rsidRPr="00F35B53">
        <w:rPr>
          <w:rFonts w:ascii="Avenir Book" w:eastAsia="Helvetica" w:hAnsi="Avenir Book" w:cs="Times New Roman"/>
          <w:bCs/>
          <w:sz w:val="21"/>
          <w:szCs w:val="21"/>
        </w:rPr>
        <w:t>Nel</w:t>
      </w:r>
      <w:r w:rsidR="00E35856"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 2019 </w:t>
      </w:r>
      <w:r w:rsidRPr="00F35B53">
        <w:rPr>
          <w:rFonts w:ascii="Avenir Book" w:eastAsia="Helvetica" w:hAnsi="Avenir Book" w:cs="Times New Roman"/>
          <w:b/>
          <w:sz w:val="21"/>
          <w:szCs w:val="21"/>
        </w:rPr>
        <w:t>cresce</w:t>
      </w:r>
      <w:r w:rsidR="00CE322B" w:rsidRPr="00F35B53">
        <w:rPr>
          <w:rFonts w:ascii="Avenir Book" w:eastAsia="Helvetica" w:hAnsi="Avenir Book" w:cs="Times New Roman"/>
          <w:b/>
          <w:sz w:val="21"/>
          <w:szCs w:val="21"/>
        </w:rPr>
        <w:t xml:space="preserve"> anche il </w:t>
      </w:r>
      <w:r w:rsidR="00E35856" w:rsidRPr="00F35B53">
        <w:rPr>
          <w:rFonts w:ascii="Avenir Book" w:eastAsia="Helvetica" w:hAnsi="Avenir Book" w:cs="Times New Roman"/>
          <w:b/>
          <w:sz w:val="21"/>
          <w:szCs w:val="21"/>
        </w:rPr>
        <w:t>numero di contenuti</w:t>
      </w:r>
      <w:r w:rsidR="00E35856"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 che hanno raccontato </w:t>
      </w:r>
      <w:r w:rsidR="00E35856" w:rsidRPr="00F35B53">
        <w:rPr>
          <w:rFonts w:ascii="Avenir Book" w:eastAsia="Helvetica" w:hAnsi="Avenir Book" w:cs="Times New Roman"/>
          <w:b/>
          <w:sz w:val="21"/>
          <w:szCs w:val="21"/>
        </w:rPr>
        <w:t>storie e persone</w:t>
      </w:r>
      <w:r w:rsidR="00E35856"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 legate al tema dell’</w:t>
      </w:r>
      <w:r w:rsidR="00E35856" w:rsidRPr="00F35B53">
        <w:rPr>
          <w:rFonts w:ascii="Avenir Book" w:eastAsia="Helvetica" w:hAnsi="Avenir Book" w:cs="Times New Roman"/>
          <w:b/>
          <w:sz w:val="21"/>
          <w:szCs w:val="21"/>
        </w:rPr>
        <w:t>etnia</w:t>
      </w:r>
      <w:r w:rsidR="00E35856"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 con serie tv internazionali molto apprezzate dalla critica e dal grande pubblico</w:t>
      </w:r>
      <w:r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 </w:t>
      </w:r>
      <w:r w:rsidR="00E35856" w:rsidRPr="00F35B53">
        <w:rPr>
          <w:rFonts w:ascii="Avenir Book" w:eastAsia="Helvetica" w:hAnsi="Avenir Book" w:cs="Times New Roman"/>
          <w:bCs/>
          <w:sz w:val="21"/>
          <w:szCs w:val="21"/>
        </w:rPr>
        <w:t>(</w:t>
      </w:r>
      <w:proofErr w:type="spellStart"/>
      <w:r w:rsidR="00743C53" w:rsidRPr="00F35B53">
        <w:rPr>
          <w:rFonts w:ascii="Avenir Book" w:eastAsia="Helvetica" w:hAnsi="Avenir Book" w:cs="Times New Roman"/>
          <w:bCs/>
          <w:i/>
          <w:iCs/>
          <w:sz w:val="21"/>
          <w:szCs w:val="21"/>
        </w:rPr>
        <w:t>When</w:t>
      </w:r>
      <w:proofErr w:type="spellEnd"/>
      <w:r w:rsidR="00743C53" w:rsidRPr="00F35B53">
        <w:rPr>
          <w:rFonts w:ascii="Avenir Book" w:eastAsia="Helvetica" w:hAnsi="Avenir Book" w:cs="Times New Roman"/>
          <w:bCs/>
          <w:i/>
          <w:iCs/>
          <w:sz w:val="21"/>
          <w:szCs w:val="21"/>
        </w:rPr>
        <w:t xml:space="preserve"> </w:t>
      </w:r>
      <w:proofErr w:type="spellStart"/>
      <w:r w:rsidR="00743C53" w:rsidRPr="00F35B53">
        <w:rPr>
          <w:rFonts w:ascii="Avenir Book" w:eastAsia="Helvetica" w:hAnsi="Avenir Book" w:cs="Times New Roman"/>
          <w:bCs/>
          <w:i/>
          <w:iCs/>
          <w:sz w:val="21"/>
          <w:szCs w:val="21"/>
        </w:rPr>
        <w:t>they</w:t>
      </w:r>
      <w:proofErr w:type="spellEnd"/>
      <w:r w:rsidR="00743C53" w:rsidRPr="00F35B53">
        <w:rPr>
          <w:rFonts w:ascii="Avenir Book" w:eastAsia="Helvetica" w:hAnsi="Avenir Book" w:cs="Times New Roman"/>
          <w:bCs/>
          <w:i/>
          <w:iCs/>
          <w:sz w:val="21"/>
          <w:szCs w:val="21"/>
        </w:rPr>
        <w:t xml:space="preserve"> </w:t>
      </w:r>
      <w:proofErr w:type="spellStart"/>
      <w:r w:rsidR="00743C53" w:rsidRPr="00F35B53">
        <w:rPr>
          <w:rFonts w:ascii="Avenir Book" w:eastAsia="Helvetica" w:hAnsi="Avenir Book" w:cs="Times New Roman"/>
          <w:bCs/>
          <w:i/>
          <w:iCs/>
          <w:sz w:val="21"/>
          <w:szCs w:val="21"/>
        </w:rPr>
        <w:t>see</w:t>
      </w:r>
      <w:proofErr w:type="spellEnd"/>
      <w:r w:rsidR="00743C53" w:rsidRPr="00F35B53">
        <w:rPr>
          <w:rFonts w:ascii="Avenir Book" w:eastAsia="Helvetica" w:hAnsi="Avenir Book" w:cs="Times New Roman"/>
          <w:bCs/>
          <w:i/>
          <w:iCs/>
          <w:sz w:val="21"/>
          <w:szCs w:val="21"/>
        </w:rPr>
        <w:t xml:space="preserve"> </w:t>
      </w:r>
      <w:proofErr w:type="spellStart"/>
      <w:r w:rsidR="00743C53" w:rsidRPr="00F35B53">
        <w:rPr>
          <w:rFonts w:ascii="Avenir Book" w:eastAsia="Helvetica" w:hAnsi="Avenir Book" w:cs="Times New Roman"/>
          <w:bCs/>
          <w:i/>
          <w:iCs/>
          <w:sz w:val="21"/>
          <w:szCs w:val="21"/>
        </w:rPr>
        <w:t>us</w:t>
      </w:r>
      <w:proofErr w:type="spellEnd"/>
      <w:r w:rsidR="004D1198">
        <w:rPr>
          <w:rFonts w:ascii="Avenir Book" w:eastAsia="Helvetica" w:hAnsi="Avenir Book" w:cs="Times New Roman"/>
          <w:bCs/>
          <w:i/>
          <w:iCs/>
          <w:sz w:val="21"/>
          <w:szCs w:val="21"/>
        </w:rPr>
        <w:t xml:space="preserve"> - </w:t>
      </w:r>
      <w:proofErr w:type="spellStart"/>
      <w:r w:rsidR="004D1198">
        <w:rPr>
          <w:rFonts w:ascii="Avenir Book" w:eastAsia="Helvetica" w:hAnsi="Avenir Book" w:cs="Times New Roman"/>
          <w:bCs/>
          <w:sz w:val="21"/>
          <w:szCs w:val="21"/>
        </w:rPr>
        <w:t>Netflix</w:t>
      </w:r>
      <w:proofErr w:type="spellEnd"/>
      <w:r w:rsidR="00743C53" w:rsidRPr="00F35B53">
        <w:rPr>
          <w:rFonts w:ascii="Avenir Book" w:eastAsia="Helvetica" w:hAnsi="Avenir Book" w:cs="Times New Roman"/>
          <w:bCs/>
          <w:i/>
          <w:iCs/>
          <w:sz w:val="21"/>
          <w:szCs w:val="21"/>
        </w:rPr>
        <w:t xml:space="preserve">, </w:t>
      </w:r>
      <w:proofErr w:type="spellStart"/>
      <w:r w:rsidR="00743C53" w:rsidRPr="00F35B53">
        <w:rPr>
          <w:rFonts w:ascii="Avenir Book" w:eastAsia="Helvetica" w:hAnsi="Avenir Book" w:cs="Times New Roman"/>
          <w:bCs/>
          <w:i/>
          <w:iCs/>
          <w:sz w:val="21"/>
          <w:szCs w:val="21"/>
        </w:rPr>
        <w:t>Watchmen</w:t>
      </w:r>
      <w:proofErr w:type="spellEnd"/>
      <w:r w:rsidR="004D1198">
        <w:rPr>
          <w:rFonts w:ascii="Avenir Book" w:eastAsia="Helvetica" w:hAnsi="Avenir Book" w:cs="Times New Roman"/>
          <w:bCs/>
          <w:i/>
          <w:iCs/>
          <w:sz w:val="21"/>
          <w:szCs w:val="21"/>
        </w:rPr>
        <w:t xml:space="preserve"> - </w:t>
      </w:r>
      <w:proofErr w:type="spellStart"/>
      <w:r w:rsidR="004D1198">
        <w:rPr>
          <w:rFonts w:ascii="Avenir Book" w:eastAsia="Helvetica" w:hAnsi="Avenir Book" w:cs="Times New Roman"/>
          <w:bCs/>
          <w:sz w:val="21"/>
          <w:szCs w:val="21"/>
        </w:rPr>
        <w:t>Sky</w:t>
      </w:r>
      <w:proofErr w:type="spellEnd"/>
      <w:r w:rsidR="004D1198">
        <w:rPr>
          <w:rFonts w:ascii="Avenir Book" w:eastAsia="Helvetica" w:hAnsi="Avenir Book" w:cs="Times New Roman"/>
          <w:bCs/>
          <w:sz w:val="21"/>
          <w:szCs w:val="21"/>
        </w:rPr>
        <w:t xml:space="preserve"> Atlantic</w:t>
      </w:r>
      <w:r w:rsidR="00541D83" w:rsidRPr="00F35B53">
        <w:rPr>
          <w:rFonts w:ascii="Avenir Book" w:eastAsia="Helvetica" w:hAnsi="Avenir Book" w:cs="Times New Roman"/>
          <w:bCs/>
          <w:i/>
          <w:iCs/>
          <w:sz w:val="21"/>
          <w:szCs w:val="21"/>
        </w:rPr>
        <w:t xml:space="preserve">) </w:t>
      </w:r>
      <w:r w:rsidR="00E35856"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e programmi </w:t>
      </w:r>
      <w:r w:rsidR="00CE322B"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televisivi </w:t>
      </w:r>
      <w:r w:rsidR="00E35856"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italiani </w:t>
      </w:r>
      <w:r w:rsidR="00CE322B"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caratterizzati da una narrazione profonda e complessa delle questioni legati alla </w:t>
      </w:r>
      <w:proofErr w:type="spellStart"/>
      <w:r w:rsidR="00CE322B" w:rsidRPr="00F35B53">
        <w:rPr>
          <w:rFonts w:ascii="Avenir Book" w:eastAsia="Helvetica" w:hAnsi="Avenir Book" w:cs="Times New Roman"/>
          <w:bCs/>
          <w:sz w:val="21"/>
          <w:szCs w:val="21"/>
        </w:rPr>
        <w:t>diversity</w:t>
      </w:r>
      <w:proofErr w:type="spellEnd"/>
      <w:r w:rsidR="00CE322B"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 etnica (</w:t>
      </w:r>
      <w:r w:rsidR="00CE322B" w:rsidRPr="00F35B53">
        <w:rPr>
          <w:rFonts w:ascii="Avenir Book" w:eastAsia="Helvetica" w:hAnsi="Avenir Book" w:cs="Times New Roman"/>
          <w:bCs/>
          <w:i/>
          <w:iCs/>
          <w:sz w:val="21"/>
          <w:szCs w:val="21"/>
        </w:rPr>
        <w:t xml:space="preserve">Love me </w:t>
      </w:r>
      <w:proofErr w:type="spellStart"/>
      <w:r w:rsidR="00CE322B" w:rsidRPr="00F35B53">
        <w:rPr>
          <w:rFonts w:ascii="Avenir Book" w:eastAsia="Helvetica" w:hAnsi="Avenir Book" w:cs="Times New Roman"/>
          <w:bCs/>
          <w:i/>
          <w:iCs/>
          <w:sz w:val="21"/>
          <w:szCs w:val="21"/>
        </w:rPr>
        <w:t>stranger</w:t>
      </w:r>
      <w:proofErr w:type="spellEnd"/>
      <w:r w:rsidR="004D1198">
        <w:rPr>
          <w:rFonts w:ascii="Avenir Book" w:eastAsia="Helvetica" w:hAnsi="Avenir Book" w:cs="Times New Roman"/>
          <w:bCs/>
          <w:sz w:val="21"/>
          <w:szCs w:val="21"/>
        </w:rPr>
        <w:t xml:space="preserve"> – </w:t>
      </w:r>
      <w:proofErr w:type="spellStart"/>
      <w:r w:rsidR="004D1198">
        <w:rPr>
          <w:rFonts w:ascii="Avenir Book" w:eastAsia="Helvetica" w:hAnsi="Avenir Book" w:cs="Times New Roman"/>
          <w:bCs/>
          <w:i/>
          <w:iCs/>
          <w:sz w:val="21"/>
          <w:szCs w:val="21"/>
        </w:rPr>
        <w:t>la</w:t>
      </w:r>
      <w:r w:rsidR="004D1198">
        <w:rPr>
          <w:rFonts w:ascii="Avenir Book" w:eastAsia="Helvetica" w:hAnsi="Avenir Book" w:cs="Times New Roman"/>
          <w:bCs/>
          <w:sz w:val="21"/>
          <w:szCs w:val="21"/>
        </w:rPr>
        <w:t>F</w:t>
      </w:r>
      <w:proofErr w:type="spellEnd"/>
      <w:r w:rsidR="004D1198">
        <w:rPr>
          <w:rFonts w:ascii="Avenir Book" w:eastAsia="Helvetica" w:hAnsi="Avenir Book" w:cs="Times New Roman"/>
          <w:bCs/>
          <w:sz w:val="21"/>
          <w:szCs w:val="21"/>
        </w:rPr>
        <w:t xml:space="preserve"> Sky135</w:t>
      </w:r>
      <w:r w:rsidR="00CE322B" w:rsidRPr="00F35B53">
        <w:rPr>
          <w:rFonts w:ascii="Avenir Book" w:eastAsia="Helvetica" w:hAnsi="Avenir Book" w:cs="Times New Roman"/>
          <w:bCs/>
          <w:i/>
          <w:iCs/>
          <w:sz w:val="21"/>
          <w:szCs w:val="21"/>
        </w:rPr>
        <w:t>).</w:t>
      </w:r>
      <w:r w:rsidR="00CE322B"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 La fiction italiana è invece risultata </w:t>
      </w:r>
      <w:r w:rsidR="00353544" w:rsidRPr="00F35B53">
        <w:rPr>
          <w:rFonts w:ascii="Avenir Book" w:eastAsia="Helvetica" w:hAnsi="Avenir Book" w:cs="Times New Roman"/>
          <w:bCs/>
          <w:sz w:val="21"/>
          <w:szCs w:val="21"/>
        </w:rPr>
        <w:t>meno cap</w:t>
      </w:r>
      <w:r w:rsidR="006715DE">
        <w:rPr>
          <w:rFonts w:ascii="Avenir Book" w:eastAsia="Helvetica" w:hAnsi="Avenir Book" w:cs="Times New Roman"/>
          <w:bCs/>
          <w:sz w:val="21"/>
          <w:szCs w:val="21"/>
        </w:rPr>
        <w:t>a</w:t>
      </w:r>
      <w:r w:rsidR="00353544" w:rsidRPr="00F35B53">
        <w:rPr>
          <w:rFonts w:ascii="Avenir Book" w:eastAsia="Helvetica" w:hAnsi="Avenir Book" w:cs="Times New Roman"/>
          <w:bCs/>
          <w:sz w:val="21"/>
          <w:szCs w:val="21"/>
        </w:rPr>
        <w:t>ce</w:t>
      </w:r>
      <w:r w:rsidR="00CE322B"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 di assolvere al ruolo di “specchio della società”</w:t>
      </w:r>
      <w:r w:rsidR="00366C97" w:rsidRPr="00F35B53">
        <w:rPr>
          <w:rFonts w:ascii="Avenir Book" w:eastAsia="Helvetica" w:hAnsi="Avenir Book" w:cs="Times New Roman"/>
          <w:bCs/>
          <w:sz w:val="21"/>
          <w:szCs w:val="21"/>
        </w:rPr>
        <w:t>.</w:t>
      </w:r>
    </w:p>
    <w:p w14:paraId="34638872" w14:textId="77777777" w:rsidR="00366C97" w:rsidRPr="00F35B53" w:rsidRDefault="00366C97" w:rsidP="00366C97">
      <w:pPr>
        <w:widowControl w:val="0"/>
        <w:tabs>
          <w:tab w:val="left" w:pos="9072"/>
        </w:tabs>
        <w:autoSpaceDE w:val="0"/>
        <w:autoSpaceDN w:val="0"/>
        <w:adjustRightInd w:val="0"/>
        <w:jc w:val="both"/>
        <w:rPr>
          <w:rFonts w:ascii="Avenir Book" w:eastAsia="Helvetica" w:hAnsi="Avenir Book" w:cs="Times New Roman"/>
          <w:bCs/>
          <w:sz w:val="21"/>
          <w:szCs w:val="21"/>
        </w:rPr>
      </w:pPr>
    </w:p>
    <w:p w14:paraId="7CB06243" w14:textId="437F1D57" w:rsidR="00366C97" w:rsidRPr="00F35B53" w:rsidRDefault="00195C5E" w:rsidP="00366C97">
      <w:pPr>
        <w:widowControl w:val="0"/>
        <w:tabs>
          <w:tab w:val="left" w:pos="9072"/>
        </w:tabs>
        <w:autoSpaceDE w:val="0"/>
        <w:autoSpaceDN w:val="0"/>
        <w:adjustRightInd w:val="0"/>
        <w:jc w:val="both"/>
        <w:rPr>
          <w:rFonts w:ascii="Avenir Book" w:eastAsia="Helvetica" w:hAnsi="Avenir Book" w:cs="Times New Roman"/>
          <w:bCs/>
          <w:sz w:val="21"/>
          <w:szCs w:val="21"/>
        </w:rPr>
      </w:pPr>
      <w:r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Nella comunicazione pubblicitaria i brand hanno dimostrato di aver capito la necessità di trattare questi temi. Una consapevolezza che però si traduce in comunicazione efficace e credibile solamente quando ciò che viene affrontato è ben rappresentativo del momento sociale, e soprattutto in coerenza con i valori del brand. </w:t>
      </w:r>
    </w:p>
    <w:p w14:paraId="38B485B0" w14:textId="66C401C7" w:rsidR="00892634" w:rsidRPr="00F35B53" w:rsidRDefault="00195C5E" w:rsidP="00366C97">
      <w:pPr>
        <w:widowControl w:val="0"/>
        <w:tabs>
          <w:tab w:val="left" w:pos="9072"/>
        </w:tabs>
        <w:autoSpaceDE w:val="0"/>
        <w:autoSpaceDN w:val="0"/>
        <w:adjustRightInd w:val="0"/>
        <w:jc w:val="both"/>
        <w:rPr>
          <w:rFonts w:ascii="Avenir Book" w:eastAsia="Helvetica" w:hAnsi="Avenir Book" w:cs="Times New Roman"/>
          <w:bCs/>
          <w:sz w:val="21"/>
          <w:szCs w:val="21"/>
        </w:rPr>
      </w:pPr>
      <w:r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In caso contrario ci si trova davanti a prodotti superficiali, percepiti come non autentici e respingenti per il pubblico. Il rischio infatti è che il pubblico, a oggi più consapevole su questi temi, vi veda un'attività di </w:t>
      </w:r>
      <w:proofErr w:type="spellStart"/>
      <w:r w:rsidRPr="00F35B53">
        <w:rPr>
          <w:rFonts w:ascii="Avenir Book" w:eastAsia="Helvetica" w:hAnsi="Avenir Book" w:cs="Times New Roman"/>
          <w:bCs/>
          <w:i/>
          <w:iCs/>
          <w:sz w:val="21"/>
          <w:szCs w:val="21"/>
        </w:rPr>
        <w:t>diversity</w:t>
      </w:r>
      <w:proofErr w:type="spellEnd"/>
      <w:r w:rsidRPr="00F35B53">
        <w:rPr>
          <w:rFonts w:ascii="Avenir Book" w:eastAsia="Helvetica" w:hAnsi="Avenir Book" w:cs="Times New Roman"/>
          <w:bCs/>
          <w:i/>
          <w:iCs/>
          <w:sz w:val="21"/>
          <w:szCs w:val="21"/>
        </w:rPr>
        <w:t xml:space="preserve"> </w:t>
      </w:r>
      <w:proofErr w:type="spellStart"/>
      <w:r w:rsidRPr="00F35B53">
        <w:rPr>
          <w:rFonts w:ascii="Avenir Book" w:eastAsia="Helvetica" w:hAnsi="Avenir Book" w:cs="Times New Roman"/>
          <w:bCs/>
          <w:i/>
          <w:iCs/>
          <w:sz w:val="21"/>
          <w:szCs w:val="21"/>
        </w:rPr>
        <w:t>washing</w:t>
      </w:r>
      <w:proofErr w:type="spellEnd"/>
      <w:r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, o una mera forma di </w:t>
      </w:r>
      <w:proofErr w:type="spellStart"/>
      <w:proofErr w:type="gramStart"/>
      <w:r w:rsidRPr="00F35B53">
        <w:rPr>
          <w:rFonts w:ascii="Avenir Book" w:eastAsia="Helvetica" w:hAnsi="Avenir Book" w:cs="Times New Roman"/>
          <w:bCs/>
          <w:i/>
          <w:iCs/>
          <w:sz w:val="21"/>
          <w:szCs w:val="21"/>
        </w:rPr>
        <w:t>makeup</w:t>
      </w:r>
      <w:proofErr w:type="spellEnd"/>
      <w:proofErr w:type="gramEnd"/>
      <w:r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 commerciale.</w:t>
      </w:r>
      <w:r w:rsidR="00366C97"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 </w:t>
      </w:r>
      <w:r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Nel mondo della pubblicità sono numerosi i brand che si espongono sui social e sul web con contenuti di impatto, quelli che però arrivano fino alla diffusione televisiva sono decisamente meno. Tra questi sono emersi </w:t>
      </w:r>
      <w:r w:rsidR="00892634" w:rsidRPr="00F35B53">
        <w:rPr>
          <w:rFonts w:ascii="Avenir Book" w:eastAsia="Helvetica" w:hAnsi="Avenir Book" w:cs="Times New Roman"/>
          <w:bCs/>
          <w:i/>
          <w:iCs/>
          <w:sz w:val="21"/>
          <w:szCs w:val="21"/>
        </w:rPr>
        <w:t>Decido io</w:t>
      </w:r>
      <w:r w:rsidR="004D1198">
        <w:rPr>
          <w:rFonts w:ascii="Avenir Book" w:eastAsia="Helvetica" w:hAnsi="Avenir Book" w:cs="Times New Roman"/>
          <w:bCs/>
          <w:i/>
          <w:iCs/>
          <w:sz w:val="21"/>
          <w:szCs w:val="21"/>
        </w:rPr>
        <w:t xml:space="preserve"> </w:t>
      </w:r>
      <w:r w:rsidR="004D1198">
        <w:rPr>
          <w:rFonts w:ascii="Avenir Book" w:eastAsia="Helvetica" w:hAnsi="Avenir Book" w:cs="Times New Roman"/>
          <w:bCs/>
          <w:sz w:val="21"/>
          <w:szCs w:val="21"/>
        </w:rPr>
        <w:t>(</w:t>
      </w:r>
      <w:r w:rsidR="00892634" w:rsidRPr="00F35B53">
        <w:rPr>
          <w:rFonts w:ascii="Avenir Book" w:eastAsia="Helvetica" w:hAnsi="Avenir Book" w:cs="Times New Roman"/>
          <w:bCs/>
          <w:sz w:val="21"/>
          <w:szCs w:val="21"/>
        </w:rPr>
        <w:t>Tampax</w:t>
      </w:r>
      <w:r w:rsidR="004D1198">
        <w:rPr>
          <w:rFonts w:ascii="Avenir Book" w:eastAsia="Helvetica" w:hAnsi="Avenir Book" w:cs="Times New Roman"/>
          <w:bCs/>
          <w:sz w:val="21"/>
          <w:szCs w:val="21"/>
        </w:rPr>
        <w:t>)</w:t>
      </w:r>
      <w:r w:rsidR="00892634"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, </w:t>
      </w:r>
      <w:r w:rsidR="00892634" w:rsidRPr="00F35B53">
        <w:rPr>
          <w:rFonts w:ascii="Avenir Book" w:eastAsia="Helvetica" w:hAnsi="Avenir Book" w:cs="Times New Roman"/>
          <w:bCs/>
          <w:i/>
          <w:iCs/>
          <w:sz w:val="21"/>
          <w:szCs w:val="21"/>
        </w:rPr>
        <w:t>Voglio</w:t>
      </w:r>
      <w:r w:rsidR="004D1198">
        <w:rPr>
          <w:rFonts w:ascii="Avenir Book" w:eastAsia="Helvetica" w:hAnsi="Avenir Book" w:cs="Times New Roman"/>
          <w:bCs/>
          <w:sz w:val="21"/>
          <w:szCs w:val="21"/>
        </w:rPr>
        <w:t xml:space="preserve"> (Amazon </w:t>
      </w:r>
      <w:proofErr w:type="spellStart"/>
      <w:r w:rsidR="004D1198">
        <w:rPr>
          <w:rFonts w:ascii="Avenir Book" w:eastAsia="Helvetica" w:hAnsi="Avenir Book" w:cs="Times New Roman"/>
          <w:bCs/>
          <w:sz w:val="21"/>
          <w:szCs w:val="21"/>
        </w:rPr>
        <w:t>Alexa</w:t>
      </w:r>
      <w:proofErr w:type="spellEnd"/>
      <w:r w:rsidR="004D1198">
        <w:rPr>
          <w:rFonts w:ascii="Avenir Book" w:eastAsia="Helvetica" w:hAnsi="Avenir Book" w:cs="Times New Roman"/>
          <w:bCs/>
          <w:sz w:val="21"/>
          <w:szCs w:val="21"/>
        </w:rPr>
        <w:t>)</w:t>
      </w:r>
      <w:r w:rsidR="00892634"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, </w:t>
      </w:r>
      <w:r w:rsidR="00892634" w:rsidRPr="00F35B53">
        <w:rPr>
          <w:rFonts w:ascii="Avenir Book" w:eastAsia="Helvetica" w:hAnsi="Avenir Book" w:cs="Times New Roman"/>
          <w:bCs/>
          <w:i/>
          <w:iCs/>
          <w:sz w:val="21"/>
          <w:szCs w:val="21"/>
        </w:rPr>
        <w:t>#IAMTHESPORT</w:t>
      </w:r>
      <w:r w:rsidR="004D1198">
        <w:rPr>
          <w:rFonts w:ascii="Avenir Book" w:eastAsia="Helvetica" w:hAnsi="Avenir Book" w:cs="Times New Roman"/>
          <w:bCs/>
          <w:sz w:val="21"/>
          <w:szCs w:val="21"/>
        </w:rPr>
        <w:t xml:space="preserve"> (</w:t>
      </w:r>
      <w:proofErr w:type="spellStart"/>
      <w:r w:rsidR="00892634" w:rsidRPr="00F35B53">
        <w:rPr>
          <w:rFonts w:ascii="Avenir Book" w:eastAsia="Helvetica" w:hAnsi="Avenir Book" w:cs="Times New Roman"/>
          <w:bCs/>
          <w:sz w:val="21"/>
          <w:szCs w:val="21"/>
        </w:rPr>
        <w:t>Cisalfa</w:t>
      </w:r>
      <w:proofErr w:type="spellEnd"/>
      <w:r w:rsidR="004D1198">
        <w:rPr>
          <w:rFonts w:ascii="Avenir Book" w:eastAsia="Helvetica" w:hAnsi="Avenir Book" w:cs="Times New Roman"/>
          <w:bCs/>
          <w:sz w:val="21"/>
          <w:szCs w:val="21"/>
        </w:rPr>
        <w:t>)</w:t>
      </w:r>
      <w:r w:rsidR="00892634"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, </w:t>
      </w:r>
      <w:r w:rsidR="00892634" w:rsidRPr="00F35B53">
        <w:rPr>
          <w:rFonts w:ascii="Avenir Book" w:eastAsia="Helvetica" w:hAnsi="Avenir Book" w:cs="Times New Roman"/>
          <w:bCs/>
          <w:i/>
          <w:iCs/>
          <w:sz w:val="21"/>
          <w:szCs w:val="21"/>
        </w:rPr>
        <w:t xml:space="preserve">Love </w:t>
      </w:r>
      <w:proofErr w:type="spellStart"/>
      <w:r w:rsidR="00892634" w:rsidRPr="00F35B53">
        <w:rPr>
          <w:rFonts w:ascii="Avenir Book" w:eastAsia="Helvetica" w:hAnsi="Avenir Book" w:cs="Times New Roman"/>
          <w:bCs/>
          <w:i/>
          <w:iCs/>
          <w:sz w:val="21"/>
          <w:szCs w:val="21"/>
        </w:rPr>
        <w:t>people</w:t>
      </w:r>
      <w:proofErr w:type="spellEnd"/>
      <w:r w:rsidR="00892634"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, </w:t>
      </w:r>
      <w:proofErr w:type="spellStart"/>
      <w:r w:rsidR="00892634" w:rsidRPr="00F35B53">
        <w:rPr>
          <w:rFonts w:ascii="Avenir Book" w:eastAsia="Helvetica" w:hAnsi="Avenir Book" w:cs="Times New Roman"/>
          <w:bCs/>
          <w:i/>
          <w:iCs/>
          <w:sz w:val="21"/>
          <w:szCs w:val="21"/>
        </w:rPr>
        <w:t>not</w:t>
      </w:r>
      <w:proofErr w:type="spellEnd"/>
      <w:r w:rsidR="00892634" w:rsidRPr="00F35B53">
        <w:rPr>
          <w:rFonts w:ascii="Avenir Book" w:eastAsia="Helvetica" w:hAnsi="Avenir Book" w:cs="Times New Roman"/>
          <w:bCs/>
          <w:i/>
          <w:iCs/>
          <w:sz w:val="21"/>
          <w:szCs w:val="21"/>
        </w:rPr>
        <w:t xml:space="preserve"> </w:t>
      </w:r>
      <w:proofErr w:type="spellStart"/>
      <w:r w:rsidR="00892634" w:rsidRPr="00F35B53">
        <w:rPr>
          <w:rFonts w:ascii="Avenir Book" w:eastAsia="Helvetica" w:hAnsi="Avenir Book" w:cs="Times New Roman"/>
          <w:bCs/>
          <w:i/>
          <w:iCs/>
          <w:sz w:val="21"/>
          <w:szCs w:val="21"/>
        </w:rPr>
        <w:t>labels</w:t>
      </w:r>
      <w:proofErr w:type="spellEnd"/>
      <w:r w:rsidR="004D1198">
        <w:rPr>
          <w:rFonts w:ascii="Avenir Book" w:eastAsia="Helvetica" w:hAnsi="Avenir Book" w:cs="Times New Roman"/>
          <w:bCs/>
          <w:i/>
          <w:iCs/>
          <w:sz w:val="21"/>
          <w:szCs w:val="21"/>
        </w:rPr>
        <w:t xml:space="preserve"> (</w:t>
      </w:r>
      <w:r w:rsidR="00892634" w:rsidRPr="00F35B53">
        <w:rPr>
          <w:rFonts w:ascii="Avenir Book" w:eastAsia="Helvetica" w:hAnsi="Avenir Book" w:cs="Times New Roman"/>
          <w:bCs/>
          <w:sz w:val="21"/>
          <w:szCs w:val="21"/>
        </w:rPr>
        <w:t>OVS</w:t>
      </w:r>
      <w:r w:rsidR="004D1198">
        <w:rPr>
          <w:rFonts w:ascii="Avenir Book" w:eastAsia="Helvetica" w:hAnsi="Avenir Book" w:cs="Times New Roman"/>
          <w:bCs/>
          <w:sz w:val="21"/>
          <w:szCs w:val="21"/>
        </w:rPr>
        <w:t>)</w:t>
      </w:r>
      <w:r w:rsidR="00892634" w:rsidRPr="00F35B53">
        <w:rPr>
          <w:rFonts w:ascii="Avenir Book" w:eastAsia="Helvetica" w:hAnsi="Avenir Book" w:cs="Times New Roman"/>
          <w:bCs/>
          <w:sz w:val="21"/>
          <w:szCs w:val="21"/>
        </w:rPr>
        <w:t>.</w:t>
      </w:r>
    </w:p>
    <w:p w14:paraId="4FBCDDC3" w14:textId="1B94523E" w:rsidR="00892634" w:rsidRPr="00F35B53" w:rsidRDefault="00892634" w:rsidP="00366C97">
      <w:pPr>
        <w:widowControl w:val="0"/>
        <w:tabs>
          <w:tab w:val="left" w:pos="9072"/>
        </w:tabs>
        <w:autoSpaceDE w:val="0"/>
        <w:autoSpaceDN w:val="0"/>
        <w:adjustRightInd w:val="0"/>
        <w:jc w:val="both"/>
        <w:rPr>
          <w:rFonts w:ascii="Avenir Book" w:eastAsia="Helvetica" w:hAnsi="Avenir Book" w:cs="Times New Roman"/>
          <w:bCs/>
          <w:sz w:val="21"/>
          <w:szCs w:val="21"/>
        </w:rPr>
      </w:pPr>
    </w:p>
    <w:p w14:paraId="605C5784" w14:textId="77777777" w:rsidR="004B5C85" w:rsidRPr="00F35B53" w:rsidRDefault="004B5C85" w:rsidP="00366C97">
      <w:pPr>
        <w:widowControl w:val="0"/>
        <w:tabs>
          <w:tab w:val="left" w:pos="9072"/>
        </w:tabs>
        <w:autoSpaceDE w:val="0"/>
        <w:autoSpaceDN w:val="0"/>
        <w:adjustRightInd w:val="0"/>
        <w:jc w:val="both"/>
        <w:rPr>
          <w:rFonts w:ascii="Avenir Book" w:eastAsia="Helvetica" w:hAnsi="Avenir Book" w:cs="Times New Roman"/>
          <w:bCs/>
          <w:sz w:val="21"/>
          <w:szCs w:val="21"/>
        </w:rPr>
      </w:pPr>
    </w:p>
    <w:p w14:paraId="46457FB8" w14:textId="4991259A" w:rsidR="00926F5C" w:rsidRPr="00F35B53" w:rsidRDefault="00DA34F8" w:rsidP="00366C97">
      <w:pPr>
        <w:widowControl w:val="0"/>
        <w:tabs>
          <w:tab w:val="left" w:pos="9072"/>
        </w:tabs>
        <w:autoSpaceDE w:val="0"/>
        <w:autoSpaceDN w:val="0"/>
        <w:adjustRightInd w:val="0"/>
        <w:jc w:val="both"/>
        <w:rPr>
          <w:rFonts w:ascii="Avenir Book" w:eastAsia="Calibri" w:hAnsi="Avenir Book" w:cs="Times New Roman"/>
          <w:sz w:val="21"/>
          <w:szCs w:val="21"/>
        </w:rPr>
      </w:pPr>
      <w:r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Come ogni anno i prodotti mediali emersi dal </w:t>
      </w:r>
      <w:proofErr w:type="spellStart"/>
      <w:r w:rsidRPr="00F35B53">
        <w:rPr>
          <w:rFonts w:ascii="Avenir Book" w:eastAsia="Helvetica" w:hAnsi="Avenir Book" w:cs="Times New Roman"/>
          <w:bCs/>
          <w:sz w:val="21"/>
          <w:szCs w:val="21"/>
        </w:rPr>
        <w:t>Diversity</w:t>
      </w:r>
      <w:proofErr w:type="spellEnd"/>
      <w:r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 Media Report entrano in nomination per i </w:t>
      </w:r>
      <w:proofErr w:type="spellStart"/>
      <w:r w:rsidRPr="00F35B53">
        <w:rPr>
          <w:rFonts w:ascii="Avenir Book" w:eastAsia="Helvetica" w:hAnsi="Avenir Book" w:cs="Times New Roman"/>
          <w:b/>
          <w:sz w:val="21"/>
          <w:szCs w:val="21"/>
        </w:rPr>
        <w:t>Diversity</w:t>
      </w:r>
      <w:proofErr w:type="spellEnd"/>
      <w:r w:rsidRPr="00F35B53">
        <w:rPr>
          <w:rFonts w:ascii="Avenir Book" w:eastAsia="Helvetica" w:hAnsi="Avenir Book" w:cs="Times New Roman"/>
          <w:b/>
          <w:sz w:val="21"/>
          <w:szCs w:val="21"/>
        </w:rPr>
        <w:t xml:space="preserve"> Media Awards</w:t>
      </w:r>
      <w:r w:rsidR="008A587A"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. </w:t>
      </w:r>
      <w:r w:rsidR="002B0975"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I vincitori saranno annunciati il </w:t>
      </w:r>
      <w:r w:rsidR="002B0975" w:rsidRPr="00F35B53">
        <w:rPr>
          <w:rFonts w:ascii="Avenir Book" w:eastAsia="Helvetica" w:hAnsi="Avenir Book" w:cs="Times New Roman"/>
          <w:b/>
          <w:sz w:val="21"/>
          <w:szCs w:val="21"/>
        </w:rPr>
        <w:t>29 novembre</w:t>
      </w:r>
      <w:r w:rsidR="002B0975"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 nel corso di una </w:t>
      </w:r>
      <w:r w:rsidR="002B0975" w:rsidRPr="00F35B53">
        <w:rPr>
          <w:rFonts w:ascii="Avenir Book" w:eastAsia="Helvetica" w:hAnsi="Avenir Book" w:cs="Times New Roman"/>
          <w:b/>
          <w:sz w:val="21"/>
          <w:szCs w:val="21"/>
        </w:rPr>
        <w:t xml:space="preserve">serata-evento trasmessa in streaming sui canali digitali di </w:t>
      </w:r>
      <w:proofErr w:type="spellStart"/>
      <w:r w:rsidR="002B0975" w:rsidRPr="00F35B53">
        <w:rPr>
          <w:rFonts w:ascii="Avenir Book" w:eastAsia="Helvetica" w:hAnsi="Avenir Book" w:cs="Times New Roman"/>
          <w:b/>
          <w:sz w:val="21"/>
          <w:szCs w:val="21"/>
        </w:rPr>
        <w:t>Diversity</w:t>
      </w:r>
      <w:proofErr w:type="spellEnd"/>
      <w:r w:rsidR="002B0975"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 e sui siti dei principali </w:t>
      </w:r>
      <w:proofErr w:type="spellStart"/>
      <w:r w:rsidR="002B0975" w:rsidRPr="00F35B53">
        <w:rPr>
          <w:rFonts w:ascii="Avenir Book" w:eastAsia="Helvetica" w:hAnsi="Avenir Book" w:cs="Times New Roman"/>
          <w:bCs/>
          <w:sz w:val="21"/>
          <w:szCs w:val="21"/>
        </w:rPr>
        <w:t>broadcaster</w:t>
      </w:r>
      <w:proofErr w:type="spellEnd"/>
      <w:r w:rsidR="002B0975"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 e editori italiani. Si apre quindi il </w:t>
      </w:r>
      <w:proofErr w:type="spellStart"/>
      <w:r w:rsidR="00926F5C" w:rsidRPr="00F35B53">
        <w:rPr>
          <w:rFonts w:ascii="Avenir Book" w:eastAsia="Calibri" w:hAnsi="Avenir Book" w:cs="Times New Roman"/>
          <w:sz w:val="21"/>
          <w:szCs w:val="21"/>
        </w:rPr>
        <w:t>voting</w:t>
      </w:r>
      <w:proofErr w:type="spellEnd"/>
      <w:r w:rsidR="00926F5C" w:rsidRPr="00F35B53">
        <w:rPr>
          <w:rFonts w:ascii="Avenir Book" w:eastAsia="Calibri" w:hAnsi="Avenir Book" w:cs="Times New Roman"/>
          <w:sz w:val="21"/>
          <w:szCs w:val="21"/>
        </w:rPr>
        <w:t xml:space="preserve"> online delle nomination</w:t>
      </w:r>
      <w:r w:rsidR="002B0975" w:rsidRPr="00F35B53">
        <w:rPr>
          <w:rFonts w:ascii="Avenir Book" w:eastAsia="Calibri" w:hAnsi="Avenir Book" w:cs="Times New Roman"/>
          <w:sz w:val="21"/>
          <w:szCs w:val="21"/>
        </w:rPr>
        <w:t>: d</w:t>
      </w:r>
      <w:r w:rsidR="00926F5C" w:rsidRPr="00F35B53">
        <w:rPr>
          <w:rFonts w:ascii="Avenir Book" w:eastAsia="Calibri" w:hAnsi="Avenir Book" w:cs="Times New Roman"/>
          <w:sz w:val="21"/>
          <w:szCs w:val="21"/>
        </w:rPr>
        <w:t xml:space="preserve">a oggi fino al </w:t>
      </w:r>
      <w:r w:rsidR="002A416E" w:rsidRPr="00F35B53">
        <w:rPr>
          <w:rFonts w:ascii="Avenir Book" w:eastAsia="Calibri" w:hAnsi="Avenir Book" w:cs="Times New Roman"/>
          <w:b/>
          <w:color w:val="000000" w:themeColor="text1"/>
          <w:sz w:val="21"/>
          <w:szCs w:val="21"/>
        </w:rPr>
        <w:t>3 novembre</w:t>
      </w:r>
      <w:r w:rsidR="00926F5C" w:rsidRPr="00F35B53">
        <w:rPr>
          <w:rFonts w:ascii="Avenir Book" w:eastAsia="Calibri" w:hAnsi="Avenir Book" w:cs="Times New Roman"/>
          <w:sz w:val="21"/>
          <w:szCs w:val="21"/>
        </w:rPr>
        <w:t xml:space="preserve"> chiunque potrà </w:t>
      </w:r>
      <w:r w:rsidR="00926F5C" w:rsidRPr="00F35B53">
        <w:rPr>
          <w:rFonts w:ascii="Avenir Book" w:eastAsia="Calibri" w:hAnsi="Avenir Book" w:cs="Times New Roman"/>
          <w:color w:val="000000" w:themeColor="text1"/>
          <w:sz w:val="21"/>
          <w:szCs w:val="21"/>
        </w:rPr>
        <w:t xml:space="preserve">votare su </w:t>
      </w:r>
      <w:hyperlink r:id="rId7" w:history="1">
        <w:r w:rsidR="00926F5C" w:rsidRPr="00F35B53">
          <w:rPr>
            <w:rStyle w:val="Collegamentoipertestuale"/>
            <w:rFonts w:ascii="Avenir Book" w:hAnsi="Avenir Book" w:cs="Times New Roman"/>
            <w:b/>
            <w:sz w:val="21"/>
            <w:szCs w:val="21"/>
          </w:rPr>
          <w:t>www.diversitylab.it</w:t>
        </w:r>
      </w:hyperlink>
      <w:r w:rsidR="00926F5C" w:rsidRPr="00F35B53">
        <w:rPr>
          <w:rFonts w:ascii="Avenir Book" w:eastAsia="Calibri" w:hAnsi="Avenir Book" w:cs="Times New Roman"/>
          <w:color w:val="000000" w:themeColor="text1"/>
          <w:sz w:val="21"/>
          <w:szCs w:val="21"/>
        </w:rPr>
        <w:t xml:space="preserve"> nel</w:t>
      </w:r>
      <w:r w:rsidR="00926F5C" w:rsidRPr="00F35B53">
        <w:rPr>
          <w:rFonts w:ascii="Avenir Book" w:eastAsia="Calibri" w:hAnsi="Avenir Book" w:cs="Times New Roman"/>
          <w:sz w:val="21"/>
          <w:szCs w:val="21"/>
        </w:rPr>
        <w:t xml:space="preserve">le seguenti categorie: </w:t>
      </w:r>
      <w:r w:rsidR="00926F5C" w:rsidRPr="00F35B53">
        <w:rPr>
          <w:rFonts w:ascii="Avenir Book" w:eastAsia="Calibri" w:hAnsi="Avenir Book" w:cs="Times New Roman"/>
          <w:b/>
          <w:bCs/>
          <w:sz w:val="21"/>
          <w:szCs w:val="21"/>
        </w:rPr>
        <w:t>Miglior Film</w:t>
      </w:r>
      <w:r w:rsidR="00926F5C" w:rsidRPr="00F35B53">
        <w:rPr>
          <w:rFonts w:ascii="Avenir Book" w:eastAsia="Calibri" w:hAnsi="Avenir Book" w:cs="Times New Roman"/>
          <w:sz w:val="21"/>
          <w:szCs w:val="21"/>
        </w:rPr>
        <w:t xml:space="preserve">, </w:t>
      </w:r>
      <w:r w:rsidR="00926F5C" w:rsidRPr="00F35B53">
        <w:rPr>
          <w:rFonts w:ascii="Avenir Book" w:eastAsia="Calibri" w:hAnsi="Avenir Book" w:cs="Times New Roman"/>
          <w:b/>
          <w:bCs/>
          <w:sz w:val="21"/>
          <w:szCs w:val="21"/>
        </w:rPr>
        <w:t>Miglior Serie TV Italiana</w:t>
      </w:r>
      <w:r w:rsidR="00926F5C" w:rsidRPr="00F35B53">
        <w:rPr>
          <w:rFonts w:ascii="Avenir Book" w:eastAsia="Calibri" w:hAnsi="Avenir Book" w:cs="Times New Roman"/>
          <w:sz w:val="21"/>
          <w:szCs w:val="21"/>
        </w:rPr>
        <w:t xml:space="preserve">, </w:t>
      </w:r>
      <w:r w:rsidR="00926F5C" w:rsidRPr="00F35B53">
        <w:rPr>
          <w:rFonts w:ascii="Avenir Book" w:eastAsia="Calibri" w:hAnsi="Avenir Book" w:cs="Times New Roman"/>
          <w:b/>
          <w:bCs/>
          <w:sz w:val="21"/>
          <w:szCs w:val="21"/>
        </w:rPr>
        <w:t>Miglior Serie TV Straniera</w:t>
      </w:r>
      <w:r w:rsidR="00926F5C" w:rsidRPr="00F35B53">
        <w:rPr>
          <w:rFonts w:ascii="Avenir Book" w:eastAsia="Calibri" w:hAnsi="Avenir Book" w:cs="Times New Roman"/>
          <w:sz w:val="21"/>
          <w:szCs w:val="21"/>
        </w:rPr>
        <w:t xml:space="preserve">, </w:t>
      </w:r>
      <w:r w:rsidR="00926F5C" w:rsidRPr="00F35B53">
        <w:rPr>
          <w:rFonts w:ascii="Avenir Book" w:eastAsia="Calibri" w:hAnsi="Avenir Book" w:cs="Times New Roman"/>
          <w:b/>
          <w:bCs/>
          <w:sz w:val="21"/>
          <w:szCs w:val="21"/>
        </w:rPr>
        <w:t>Miglior Programma TV</w:t>
      </w:r>
      <w:r w:rsidR="00926F5C" w:rsidRPr="00F35B53">
        <w:rPr>
          <w:rFonts w:ascii="Avenir Book" w:eastAsia="Calibri" w:hAnsi="Avenir Book" w:cs="Times New Roman"/>
          <w:sz w:val="21"/>
          <w:szCs w:val="21"/>
        </w:rPr>
        <w:t xml:space="preserve">, </w:t>
      </w:r>
      <w:r w:rsidR="00926F5C" w:rsidRPr="00F35B53">
        <w:rPr>
          <w:rFonts w:ascii="Avenir Book" w:eastAsia="Calibri" w:hAnsi="Avenir Book" w:cs="Times New Roman"/>
          <w:b/>
          <w:bCs/>
          <w:sz w:val="21"/>
          <w:szCs w:val="21"/>
        </w:rPr>
        <w:t>Miglior Programma Radio</w:t>
      </w:r>
      <w:r w:rsidR="00926F5C" w:rsidRPr="00F35B53">
        <w:rPr>
          <w:rFonts w:ascii="Avenir Book" w:eastAsia="Calibri" w:hAnsi="Avenir Book" w:cs="Times New Roman"/>
          <w:sz w:val="21"/>
          <w:szCs w:val="21"/>
        </w:rPr>
        <w:t xml:space="preserve">, </w:t>
      </w:r>
      <w:r w:rsidR="00926F5C" w:rsidRPr="00F35B53">
        <w:rPr>
          <w:rFonts w:ascii="Avenir Book" w:eastAsia="Calibri" w:hAnsi="Avenir Book" w:cs="Times New Roman"/>
          <w:b/>
          <w:bCs/>
          <w:sz w:val="21"/>
          <w:szCs w:val="21"/>
        </w:rPr>
        <w:t>Miglior Campagna Pubblicitaria</w:t>
      </w:r>
      <w:r w:rsidR="00926F5C" w:rsidRPr="00F35B53">
        <w:rPr>
          <w:rFonts w:ascii="Avenir Book" w:eastAsia="Calibri" w:hAnsi="Avenir Book" w:cs="Times New Roman"/>
          <w:sz w:val="21"/>
          <w:szCs w:val="21"/>
        </w:rPr>
        <w:t xml:space="preserve">, </w:t>
      </w:r>
      <w:r w:rsidR="00926F5C" w:rsidRPr="00F35B53">
        <w:rPr>
          <w:rFonts w:ascii="Avenir Book" w:eastAsia="Calibri" w:hAnsi="Avenir Book" w:cs="Times New Roman"/>
          <w:b/>
          <w:bCs/>
          <w:sz w:val="21"/>
          <w:szCs w:val="21"/>
        </w:rPr>
        <w:t>Personaggio dell’anno</w:t>
      </w:r>
      <w:r w:rsidR="00926F5C" w:rsidRPr="00F35B53">
        <w:rPr>
          <w:rFonts w:ascii="Avenir Book" w:eastAsia="Calibri" w:hAnsi="Avenir Book" w:cs="Times New Roman"/>
          <w:bCs/>
          <w:sz w:val="21"/>
          <w:szCs w:val="21"/>
        </w:rPr>
        <w:t xml:space="preserve">, </w:t>
      </w:r>
      <w:proofErr w:type="spellStart"/>
      <w:r w:rsidR="00926F5C" w:rsidRPr="00F35B53">
        <w:rPr>
          <w:rFonts w:ascii="Avenir Book" w:eastAsia="Calibri" w:hAnsi="Avenir Book" w:cs="Times New Roman"/>
          <w:b/>
          <w:bCs/>
          <w:sz w:val="21"/>
          <w:szCs w:val="21"/>
        </w:rPr>
        <w:t>Influencer</w:t>
      </w:r>
      <w:proofErr w:type="spellEnd"/>
      <w:r w:rsidR="00926F5C" w:rsidRPr="00F35B53">
        <w:rPr>
          <w:rFonts w:ascii="Avenir Book" w:eastAsia="Calibri" w:hAnsi="Avenir Book" w:cs="Times New Roman"/>
          <w:b/>
          <w:bCs/>
          <w:sz w:val="21"/>
          <w:szCs w:val="21"/>
        </w:rPr>
        <w:t xml:space="preserve"> dell</w:t>
      </w:r>
      <w:r w:rsidR="00926F5C" w:rsidRPr="00F35B53">
        <w:rPr>
          <w:rFonts w:ascii="Avenir Book" w:eastAsia="Helvetica" w:hAnsi="Avenir Book" w:cs="Times New Roman"/>
          <w:b/>
          <w:bCs/>
          <w:sz w:val="21"/>
          <w:szCs w:val="21"/>
        </w:rPr>
        <w:t>’</w:t>
      </w:r>
      <w:r w:rsidR="00926F5C" w:rsidRPr="00F35B53">
        <w:rPr>
          <w:rFonts w:ascii="Avenir Book" w:eastAsia="Calibri" w:hAnsi="Avenir Book" w:cs="Times New Roman"/>
          <w:b/>
          <w:bCs/>
          <w:sz w:val="21"/>
          <w:szCs w:val="21"/>
        </w:rPr>
        <w:t>anno</w:t>
      </w:r>
      <w:r w:rsidR="00926F5C" w:rsidRPr="00F35B53">
        <w:rPr>
          <w:rFonts w:ascii="Avenir Book" w:eastAsia="Calibri" w:hAnsi="Avenir Book" w:cs="Times New Roman"/>
          <w:bCs/>
          <w:sz w:val="21"/>
          <w:szCs w:val="21"/>
        </w:rPr>
        <w:t>,</w:t>
      </w:r>
      <w:r w:rsidR="00926F5C" w:rsidRPr="00F35B53">
        <w:rPr>
          <w:rFonts w:ascii="Avenir Book" w:eastAsia="Calibri" w:hAnsi="Avenir Book" w:cs="Times New Roman"/>
          <w:b/>
          <w:sz w:val="21"/>
          <w:szCs w:val="21"/>
        </w:rPr>
        <w:t xml:space="preserve"> Miglior</w:t>
      </w:r>
      <w:r w:rsidR="00926F5C" w:rsidRPr="00F35B53">
        <w:rPr>
          <w:rFonts w:ascii="Avenir Book" w:eastAsia="Calibri" w:hAnsi="Avenir Book" w:cs="Times New Roman"/>
          <w:b/>
          <w:bCs/>
          <w:sz w:val="21"/>
          <w:szCs w:val="21"/>
        </w:rPr>
        <w:t xml:space="preserve"> prodotto digitale</w:t>
      </w:r>
      <w:r w:rsidR="00D5745E" w:rsidRPr="00F35B53">
        <w:rPr>
          <w:rFonts w:ascii="Avenir Book" w:eastAsia="Calibri" w:hAnsi="Avenir Book" w:cs="Times New Roman"/>
          <w:b/>
          <w:bCs/>
          <w:sz w:val="21"/>
          <w:szCs w:val="21"/>
        </w:rPr>
        <w:t xml:space="preserve"> e Miglior Serie Kids</w:t>
      </w:r>
      <w:r w:rsidR="00926F5C" w:rsidRPr="00F35B53">
        <w:rPr>
          <w:rFonts w:ascii="Avenir Book" w:eastAsia="Calibri" w:hAnsi="Avenir Book" w:cs="Times New Roman"/>
          <w:bCs/>
          <w:sz w:val="21"/>
          <w:szCs w:val="21"/>
        </w:rPr>
        <w:t xml:space="preserve">. </w:t>
      </w:r>
      <w:r w:rsidR="00926F5C" w:rsidRPr="00F35B53">
        <w:rPr>
          <w:rFonts w:ascii="Avenir Book" w:eastAsia="Calibri" w:hAnsi="Avenir Book" w:cs="Times New Roman"/>
          <w:sz w:val="21"/>
          <w:szCs w:val="21"/>
        </w:rPr>
        <w:t xml:space="preserve">Durante l’evento saranno attribuiti anche i </w:t>
      </w:r>
      <w:r w:rsidR="00926F5C" w:rsidRPr="00F35B53">
        <w:rPr>
          <w:rFonts w:ascii="Avenir Book" w:eastAsia="Calibri" w:hAnsi="Avenir Book" w:cs="Times New Roman"/>
          <w:bCs/>
          <w:sz w:val="21"/>
          <w:szCs w:val="21"/>
        </w:rPr>
        <w:t xml:space="preserve">riconoscimenti </w:t>
      </w:r>
      <w:r w:rsidR="00926F5C" w:rsidRPr="00F35B53">
        <w:rPr>
          <w:rFonts w:ascii="Avenir Book" w:eastAsia="Calibri" w:hAnsi="Avenir Book" w:cs="Times New Roman"/>
          <w:sz w:val="21"/>
          <w:szCs w:val="21"/>
        </w:rPr>
        <w:t xml:space="preserve">all’informazione: </w:t>
      </w:r>
      <w:r w:rsidR="00926F5C" w:rsidRPr="00F35B53">
        <w:rPr>
          <w:rFonts w:ascii="Avenir Book" w:eastAsia="Calibri" w:hAnsi="Avenir Book" w:cs="Times New Roman"/>
          <w:b/>
          <w:bCs/>
          <w:sz w:val="21"/>
          <w:szCs w:val="21"/>
        </w:rPr>
        <w:t>Miglior TG</w:t>
      </w:r>
      <w:r w:rsidR="00926F5C" w:rsidRPr="00F35B53">
        <w:rPr>
          <w:rFonts w:ascii="Avenir Book" w:eastAsia="Calibri" w:hAnsi="Avenir Book" w:cs="Times New Roman"/>
          <w:sz w:val="21"/>
          <w:szCs w:val="21"/>
        </w:rPr>
        <w:t xml:space="preserve">, </w:t>
      </w:r>
      <w:r w:rsidR="00926F5C" w:rsidRPr="00F35B53">
        <w:rPr>
          <w:rFonts w:ascii="Avenir Book" w:eastAsia="Calibri" w:hAnsi="Avenir Book" w:cs="Times New Roman"/>
          <w:b/>
          <w:bCs/>
          <w:sz w:val="21"/>
          <w:szCs w:val="21"/>
        </w:rPr>
        <w:t>Miglior Articolo Stampa Quotidiani</w:t>
      </w:r>
      <w:r w:rsidR="00926F5C" w:rsidRPr="00F35B53">
        <w:rPr>
          <w:rFonts w:ascii="Avenir Book" w:eastAsia="Calibri" w:hAnsi="Avenir Book" w:cs="Times New Roman"/>
          <w:sz w:val="21"/>
          <w:szCs w:val="21"/>
        </w:rPr>
        <w:t xml:space="preserve">, </w:t>
      </w:r>
      <w:r w:rsidR="00926F5C" w:rsidRPr="00F35B53">
        <w:rPr>
          <w:rFonts w:ascii="Avenir Book" w:eastAsia="Calibri" w:hAnsi="Avenir Book" w:cs="Times New Roman"/>
          <w:b/>
          <w:bCs/>
          <w:sz w:val="21"/>
          <w:szCs w:val="21"/>
        </w:rPr>
        <w:t>Miglior Articolo Stampa Periodici</w:t>
      </w:r>
      <w:r w:rsidR="00926F5C" w:rsidRPr="00F35B53">
        <w:rPr>
          <w:rFonts w:ascii="Avenir Book" w:eastAsia="Calibri" w:hAnsi="Avenir Book" w:cs="Times New Roman"/>
          <w:sz w:val="21"/>
          <w:szCs w:val="21"/>
        </w:rPr>
        <w:t xml:space="preserve">, </w:t>
      </w:r>
      <w:r w:rsidR="00926F5C" w:rsidRPr="00F35B53">
        <w:rPr>
          <w:rFonts w:ascii="Avenir Book" w:eastAsia="Calibri" w:hAnsi="Avenir Book" w:cs="Times New Roman"/>
          <w:b/>
          <w:sz w:val="21"/>
          <w:szCs w:val="21"/>
        </w:rPr>
        <w:t>Miglior Articolo Stampa Web</w:t>
      </w:r>
      <w:r w:rsidR="00926F5C" w:rsidRPr="00F35B53">
        <w:rPr>
          <w:rFonts w:ascii="Avenir Book" w:eastAsia="Calibri" w:hAnsi="Avenir Book" w:cs="Times New Roman"/>
          <w:sz w:val="21"/>
          <w:szCs w:val="21"/>
        </w:rPr>
        <w:t xml:space="preserve">. </w:t>
      </w:r>
    </w:p>
    <w:p w14:paraId="51B4FC4C" w14:textId="77777777" w:rsidR="00926F5C" w:rsidRPr="00F35B53" w:rsidRDefault="00926F5C" w:rsidP="00366C97">
      <w:pPr>
        <w:widowControl w:val="0"/>
        <w:tabs>
          <w:tab w:val="left" w:pos="9072"/>
        </w:tabs>
        <w:autoSpaceDE w:val="0"/>
        <w:autoSpaceDN w:val="0"/>
        <w:adjustRightInd w:val="0"/>
        <w:jc w:val="both"/>
        <w:rPr>
          <w:rFonts w:ascii="Avenir Book" w:eastAsia="Calibri" w:hAnsi="Avenir Book" w:cs="Times New Roman"/>
          <w:sz w:val="21"/>
          <w:szCs w:val="21"/>
        </w:rPr>
      </w:pPr>
    </w:p>
    <w:p w14:paraId="062B12E3" w14:textId="20AB8B4A" w:rsidR="002B0975" w:rsidRPr="00F35B53" w:rsidRDefault="00CE322B" w:rsidP="00366C97">
      <w:pPr>
        <w:tabs>
          <w:tab w:val="left" w:pos="9072"/>
        </w:tabs>
        <w:jc w:val="both"/>
        <w:rPr>
          <w:rFonts w:ascii="Avenir Book" w:eastAsia="Calibri" w:hAnsi="Avenir Book" w:cs="Times New Roman"/>
          <w:b/>
          <w:sz w:val="21"/>
          <w:szCs w:val="21"/>
        </w:rPr>
      </w:pPr>
      <w:r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I </w:t>
      </w:r>
      <w:proofErr w:type="spellStart"/>
      <w:r w:rsidRPr="00F35B53">
        <w:rPr>
          <w:rFonts w:ascii="Avenir Book" w:eastAsia="Helvetica" w:hAnsi="Avenir Book" w:cs="Times New Roman"/>
          <w:bCs/>
          <w:sz w:val="21"/>
          <w:szCs w:val="21"/>
        </w:rPr>
        <w:t>Diversity</w:t>
      </w:r>
      <w:proofErr w:type="spellEnd"/>
      <w:r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 Media Awards e il </w:t>
      </w:r>
      <w:proofErr w:type="spellStart"/>
      <w:r w:rsidRPr="00F35B53">
        <w:rPr>
          <w:rFonts w:ascii="Avenir Book" w:eastAsia="Helvetica" w:hAnsi="Avenir Book" w:cs="Times New Roman"/>
          <w:bCs/>
          <w:sz w:val="21"/>
          <w:szCs w:val="21"/>
        </w:rPr>
        <w:t>Diversity</w:t>
      </w:r>
      <w:proofErr w:type="spellEnd"/>
      <w:r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 Media </w:t>
      </w:r>
      <w:r w:rsidR="00C274AD" w:rsidRPr="00F35B53">
        <w:rPr>
          <w:rFonts w:ascii="Avenir Book" w:eastAsia="Helvetica" w:hAnsi="Avenir Book" w:cs="Times New Roman"/>
          <w:bCs/>
          <w:sz w:val="21"/>
          <w:szCs w:val="21"/>
        </w:rPr>
        <w:t>R</w:t>
      </w:r>
      <w:r w:rsidRPr="00F35B53">
        <w:rPr>
          <w:rFonts w:ascii="Avenir Book" w:eastAsia="Helvetica" w:hAnsi="Avenir Book" w:cs="Times New Roman"/>
          <w:bCs/>
          <w:sz w:val="21"/>
          <w:szCs w:val="21"/>
        </w:rPr>
        <w:t>eport sono realizzati con il Patrocinio della Commissione Europea</w:t>
      </w:r>
      <w:r w:rsidR="001351A4"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, con il sostegno del Comitato </w:t>
      </w:r>
      <w:r w:rsidR="004B5C85"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Interministeriale </w:t>
      </w:r>
      <w:r w:rsidR="001351A4"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per i Diritti Umani e </w:t>
      </w:r>
      <w:r w:rsidR="00347DEA" w:rsidRPr="00F35B53">
        <w:rPr>
          <w:rFonts w:ascii="Avenir Book" w:eastAsia="Helvetica" w:hAnsi="Avenir Book" w:cs="Times New Roman"/>
          <w:bCs/>
          <w:sz w:val="21"/>
          <w:szCs w:val="21"/>
        </w:rPr>
        <w:t>grazie al supporto di aziende come</w:t>
      </w:r>
      <w:r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 </w:t>
      </w:r>
      <w:proofErr w:type="spellStart"/>
      <w:r w:rsidR="00541D83" w:rsidRPr="00F35B53">
        <w:rPr>
          <w:rFonts w:ascii="Avenir Book" w:eastAsia="Helvetica" w:hAnsi="Avenir Book" w:cs="Times New Roman"/>
          <w:bCs/>
          <w:sz w:val="21"/>
          <w:szCs w:val="21"/>
        </w:rPr>
        <w:t>Lierac</w:t>
      </w:r>
      <w:proofErr w:type="spellEnd"/>
      <w:r w:rsidR="00347DEA" w:rsidRPr="00F35B53">
        <w:rPr>
          <w:rFonts w:ascii="Avenir Book" w:eastAsia="Helvetica" w:hAnsi="Avenir Book" w:cs="Times New Roman"/>
          <w:bCs/>
          <w:sz w:val="21"/>
          <w:szCs w:val="21"/>
        </w:rPr>
        <w:t xml:space="preserve"> e Google.</w:t>
      </w:r>
    </w:p>
    <w:p w14:paraId="7CF88603" w14:textId="77777777" w:rsidR="002B0975" w:rsidRPr="00F35B53" w:rsidRDefault="002B0975" w:rsidP="00366C97">
      <w:pPr>
        <w:tabs>
          <w:tab w:val="left" w:pos="9072"/>
        </w:tabs>
        <w:jc w:val="both"/>
        <w:rPr>
          <w:rFonts w:ascii="Avenir Book" w:eastAsia="Calibri" w:hAnsi="Avenir Book" w:cs="Times New Roman"/>
          <w:b/>
          <w:sz w:val="22"/>
          <w:szCs w:val="22"/>
        </w:rPr>
      </w:pPr>
    </w:p>
    <w:p w14:paraId="25041756" w14:textId="294884A2" w:rsidR="00D96EA9" w:rsidRPr="00F35B53" w:rsidRDefault="00D96EA9" w:rsidP="00366C97">
      <w:pPr>
        <w:tabs>
          <w:tab w:val="left" w:pos="9072"/>
        </w:tabs>
        <w:jc w:val="both"/>
        <w:rPr>
          <w:rFonts w:ascii="Avenir Book" w:eastAsia="Calibri" w:hAnsi="Avenir Book" w:cs="Times New Roman"/>
          <w:bCs/>
          <w:sz w:val="21"/>
          <w:szCs w:val="21"/>
        </w:rPr>
      </w:pPr>
    </w:p>
    <w:p w14:paraId="2A788780" w14:textId="77777777" w:rsidR="00964D14" w:rsidRPr="00F35B53" w:rsidRDefault="00964D14" w:rsidP="00366C97">
      <w:pPr>
        <w:tabs>
          <w:tab w:val="left" w:pos="9072"/>
        </w:tabs>
        <w:jc w:val="both"/>
        <w:rPr>
          <w:rFonts w:ascii="Avenir Book" w:eastAsia="Calibri" w:hAnsi="Avenir Book" w:cs="Times New Roman"/>
          <w:bCs/>
          <w:sz w:val="21"/>
          <w:szCs w:val="21"/>
        </w:rPr>
      </w:pPr>
    </w:p>
    <w:p w14:paraId="5E5E360F" w14:textId="77777777" w:rsidR="006A3A70" w:rsidRPr="00F35B53" w:rsidRDefault="006A3A70" w:rsidP="00366C97">
      <w:pPr>
        <w:tabs>
          <w:tab w:val="left" w:pos="9072"/>
        </w:tabs>
        <w:jc w:val="both"/>
        <w:rPr>
          <w:rFonts w:ascii="Avenir Book" w:eastAsia="Calibri" w:hAnsi="Avenir Book" w:cs="Times New Roman"/>
          <w:bCs/>
          <w:sz w:val="21"/>
          <w:szCs w:val="21"/>
        </w:rPr>
      </w:pPr>
    </w:p>
    <w:p w14:paraId="28490648" w14:textId="77777777" w:rsidR="00676880" w:rsidRPr="00F35B53" w:rsidRDefault="00676880" w:rsidP="00366C97">
      <w:pPr>
        <w:tabs>
          <w:tab w:val="left" w:pos="9072"/>
        </w:tabs>
        <w:jc w:val="both"/>
        <w:rPr>
          <w:rStyle w:val="Nessuno"/>
          <w:rFonts w:ascii="Avenir Book" w:hAnsi="Avenir Book" w:cs="Times New Roman"/>
          <w:b/>
          <w:bCs/>
          <w:sz w:val="18"/>
          <w:szCs w:val="18"/>
        </w:rPr>
      </w:pPr>
      <w:r w:rsidRPr="00F35B53">
        <w:rPr>
          <w:rStyle w:val="Nessuno"/>
          <w:rFonts w:ascii="Avenir Book" w:hAnsi="Avenir Book" w:cs="Times New Roman"/>
          <w:b/>
          <w:sz w:val="18"/>
          <w:szCs w:val="18"/>
        </w:rPr>
        <w:t>Informazioni stampa</w:t>
      </w:r>
    </w:p>
    <w:p w14:paraId="46ACBAF8" w14:textId="77777777" w:rsidR="00487B03" w:rsidRPr="00F35B53" w:rsidRDefault="00676880" w:rsidP="00366C97">
      <w:pPr>
        <w:tabs>
          <w:tab w:val="left" w:pos="9072"/>
        </w:tabs>
        <w:jc w:val="both"/>
        <w:rPr>
          <w:rStyle w:val="Nessuno"/>
          <w:rFonts w:ascii="Avenir Book" w:hAnsi="Avenir Book" w:cs="Times New Roman"/>
          <w:i/>
          <w:sz w:val="18"/>
          <w:szCs w:val="18"/>
        </w:rPr>
      </w:pPr>
      <w:r w:rsidRPr="00F35B53">
        <w:rPr>
          <w:rStyle w:val="Nessuno"/>
          <w:rFonts w:ascii="Avenir Book" w:hAnsi="Avenir Book" w:cs="Times New Roman"/>
          <w:i/>
          <w:sz w:val="18"/>
          <w:szCs w:val="18"/>
        </w:rPr>
        <w:t xml:space="preserve">MONGINI COMUNICAZIONE </w:t>
      </w:r>
    </w:p>
    <w:p w14:paraId="6F8956F6" w14:textId="77777777" w:rsidR="00487B03" w:rsidRPr="00F35B53" w:rsidRDefault="00487B03" w:rsidP="00366C97">
      <w:pPr>
        <w:tabs>
          <w:tab w:val="left" w:pos="9072"/>
        </w:tabs>
        <w:jc w:val="both"/>
        <w:rPr>
          <w:rStyle w:val="Nessuno"/>
          <w:rFonts w:ascii="Avenir Book" w:hAnsi="Avenir Book" w:cs="Times New Roman"/>
          <w:sz w:val="18"/>
          <w:szCs w:val="18"/>
        </w:rPr>
      </w:pPr>
      <w:r w:rsidRPr="00F35B53">
        <w:rPr>
          <w:rStyle w:val="Nessuno"/>
          <w:rFonts w:ascii="Avenir Book" w:hAnsi="Avenir Book" w:cs="Times New Roman"/>
          <w:sz w:val="18"/>
          <w:szCs w:val="18"/>
        </w:rPr>
        <w:t>Giulia Maiocchi</w:t>
      </w:r>
    </w:p>
    <w:p w14:paraId="6FD05091" w14:textId="77777777" w:rsidR="005F715A" w:rsidRPr="00F35B53" w:rsidRDefault="00487B03" w:rsidP="00366C97">
      <w:pPr>
        <w:tabs>
          <w:tab w:val="left" w:pos="9072"/>
        </w:tabs>
        <w:jc w:val="both"/>
        <w:rPr>
          <w:rStyle w:val="Nessuno"/>
          <w:rFonts w:ascii="Avenir Book" w:hAnsi="Avenir Book" w:cs="Times New Roman"/>
          <w:sz w:val="18"/>
          <w:szCs w:val="18"/>
        </w:rPr>
      </w:pPr>
      <w:r w:rsidRPr="00F35B53">
        <w:rPr>
          <w:rStyle w:val="Nessuno"/>
          <w:rFonts w:ascii="Avenir Book" w:hAnsi="Avenir Book" w:cs="Times New Roman"/>
          <w:sz w:val="18"/>
          <w:szCs w:val="18"/>
        </w:rPr>
        <w:t xml:space="preserve">gmaiocchi@monginicomunicazione.com | +39 345 0116893 </w:t>
      </w:r>
    </w:p>
    <w:p w14:paraId="7752113D" w14:textId="31DC69B7" w:rsidR="00676880" w:rsidRPr="00F35B53" w:rsidRDefault="00676880" w:rsidP="00366C97">
      <w:pPr>
        <w:tabs>
          <w:tab w:val="left" w:pos="9072"/>
        </w:tabs>
        <w:jc w:val="both"/>
        <w:rPr>
          <w:rFonts w:ascii="Avenir Book" w:eastAsia="Calibri" w:hAnsi="Avenir Book" w:cs="Times New Roman"/>
          <w:b/>
          <w:sz w:val="18"/>
          <w:szCs w:val="18"/>
        </w:rPr>
      </w:pPr>
      <w:r w:rsidRPr="00F35B53">
        <w:rPr>
          <w:rFonts w:ascii="Avenir Book" w:eastAsia="Calibri" w:hAnsi="Avenir Book" w:cs="Times New Roman"/>
          <w:bCs/>
          <w:sz w:val="18"/>
          <w:szCs w:val="18"/>
        </w:rPr>
        <w:t xml:space="preserve">Tutti i materiali stampa sono disponibili online su </w:t>
      </w:r>
      <w:hyperlink r:id="rId8" w:history="1">
        <w:r w:rsidRPr="00F35B53">
          <w:rPr>
            <w:rStyle w:val="Collegamentoipertestuale"/>
            <w:rFonts w:ascii="Avenir Book" w:eastAsia="Times New Roman" w:hAnsi="Avenir Book" w:cs="Times New Roman"/>
            <w:sz w:val="18"/>
            <w:szCs w:val="18"/>
          </w:rPr>
          <w:t>www.diversitylab.it</w:t>
        </w:r>
      </w:hyperlink>
      <w:r w:rsidRPr="00F35B53">
        <w:rPr>
          <w:rFonts w:ascii="Avenir Book" w:eastAsia="Times New Roman" w:hAnsi="Avenir Book" w:cs="Times New Roman"/>
          <w:color w:val="0000FF"/>
          <w:sz w:val="18"/>
          <w:szCs w:val="18"/>
          <w:u w:val="single"/>
        </w:rPr>
        <w:t xml:space="preserve"> </w:t>
      </w:r>
    </w:p>
    <w:p w14:paraId="0CA45E32" w14:textId="77777777" w:rsidR="00964D14" w:rsidRPr="00F35B53" w:rsidRDefault="00964D14" w:rsidP="00366C97">
      <w:pPr>
        <w:tabs>
          <w:tab w:val="left" w:pos="9072"/>
        </w:tabs>
        <w:jc w:val="both"/>
        <w:rPr>
          <w:rFonts w:ascii="Avenir Book" w:eastAsia="Calibri" w:hAnsi="Avenir Book" w:cs="Times New Roman"/>
          <w:b/>
          <w:sz w:val="18"/>
          <w:szCs w:val="18"/>
        </w:rPr>
      </w:pPr>
    </w:p>
    <w:sectPr w:rsidR="00964D14" w:rsidRPr="00F35B53" w:rsidSect="003D25A2">
      <w:headerReference w:type="default" r:id="rId9"/>
      <w:type w:val="continuous"/>
      <w:pgSz w:w="11900" w:h="16840"/>
      <w:pgMar w:top="1495" w:right="1268" w:bottom="1495" w:left="1134" w:header="433" w:footer="7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8D84F7" w14:textId="77777777" w:rsidR="00FD652B" w:rsidRDefault="00FD652B" w:rsidP="00315EC1">
      <w:r>
        <w:separator/>
      </w:r>
    </w:p>
  </w:endnote>
  <w:endnote w:type="continuationSeparator" w:id="0">
    <w:p w14:paraId="3E8B0326" w14:textId="77777777" w:rsidR="00FD652B" w:rsidRDefault="00FD652B" w:rsidP="00315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">
    <w:altName w:val="Segoe UI"/>
    <w:panose1 w:val="020B0604020202020204"/>
    <w:charset w:val="00"/>
    <w:family w:val="auto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DA45F0" w14:textId="77777777" w:rsidR="00FD652B" w:rsidRDefault="00FD652B" w:rsidP="00315EC1">
      <w:r>
        <w:separator/>
      </w:r>
    </w:p>
  </w:footnote>
  <w:footnote w:type="continuationSeparator" w:id="0">
    <w:p w14:paraId="1C31B4E9" w14:textId="77777777" w:rsidR="00FD652B" w:rsidRDefault="00FD652B" w:rsidP="00315E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0D227C" w14:textId="64E0E6D8" w:rsidR="004C5BA3" w:rsidRDefault="004C5BA3" w:rsidP="004C5BA3">
    <w:pPr>
      <w:pStyle w:val="Intestazione"/>
      <w:jc w:val="right"/>
    </w:pPr>
    <w:r>
      <w:rPr>
        <w:noProof/>
      </w:rPr>
      <w:drawing>
        <wp:inline distT="0" distB="0" distL="0" distR="0" wp14:anchorId="2304D6B8" wp14:editId="40423312">
          <wp:extent cx="1574800" cy="323036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DIVERSITY2019_Watermar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3708" cy="326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642E95"/>
    <w:multiLevelType w:val="hybridMultilevel"/>
    <w:tmpl w:val="9FAAB9F6"/>
    <w:lvl w:ilvl="0" w:tplc="94D64D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4BA16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3E85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2A6A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3E90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08D6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9038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965A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92F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05C4BF4"/>
    <w:multiLevelType w:val="hybridMultilevel"/>
    <w:tmpl w:val="16480D3A"/>
    <w:lvl w:ilvl="0" w:tplc="A49ED7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CCE8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8857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C483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CC63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F01D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E0C2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5875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428A9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9AB1CB8"/>
    <w:multiLevelType w:val="hybridMultilevel"/>
    <w:tmpl w:val="DC461878"/>
    <w:lvl w:ilvl="0" w:tplc="391067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4489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A2A4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9C35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D8DF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A2E3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6C11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4AFD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D871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856443E"/>
    <w:multiLevelType w:val="hybridMultilevel"/>
    <w:tmpl w:val="A08C9982"/>
    <w:lvl w:ilvl="0" w:tplc="B8E494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92CC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6EF5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8A0F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BE46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DEE7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E895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7C15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DF43F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93111E8"/>
    <w:multiLevelType w:val="hybridMultilevel"/>
    <w:tmpl w:val="34F637B8"/>
    <w:lvl w:ilvl="0" w:tplc="E95619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585B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7CBA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18EBF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48D8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2680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F69F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4AAB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B081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F9D71EA"/>
    <w:multiLevelType w:val="hybridMultilevel"/>
    <w:tmpl w:val="0278139A"/>
    <w:lvl w:ilvl="0" w:tplc="3AA89C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20B2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EE52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3625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4A33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BC30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9218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24BF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20CF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01F744E"/>
    <w:multiLevelType w:val="hybridMultilevel"/>
    <w:tmpl w:val="63504B92"/>
    <w:lvl w:ilvl="0" w:tplc="84400B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0092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30057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3C01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88FC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9B06B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44CE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BCA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AC4B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51014933"/>
    <w:multiLevelType w:val="hybridMultilevel"/>
    <w:tmpl w:val="D2B28790"/>
    <w:lvl w:ilvl="0" w:tplc="558418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2D32EF"/>
    <w:multiLevelType w:val="hybridMultilevel"/>
    <w:tmpl w:val="678A96DE"/>
    <w:lvl w:ilvl="0" w:tplc="558418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9D03C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E2C3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F8A4C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426B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22C2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AC93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966A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8C6A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6E0B6E4A"/>
    <w:multiLevelType w:val="hybridMultilevel"/>
    <w:tmpl w:val="9B64F58C"/>
    <w:lvl w:ilvl="0" w:tplc="960492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5626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58BE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245D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5069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B85C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A649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885A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7C4A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713E1AEB"/>
    <w:multiLevelType w:val="hybridMultilevel"/>
    <w:tmpl w:val="BF1E864E"/>
    <w:lvl w:ilvl="0" w:tplc="C5B064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27AE0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BE25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4860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0E44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C08D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6CC30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2073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92B7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3"/>
  </w:num>
  <w:num w:numId="5">
    <w:abstractNumId w:val="8"/>
  </w:num>
  <w:num w:numId="6">
    <w:abstractNumId w:val="10"/>
  </w:num>
  <w:num w:numId="7">
    <w:abstractNumId w:val="5"/>
  </w:num>
  <w:num w:numId="8">
    <w:abstractNumId w:val="4"/>
  </w:num>
  <w:num w:numId="9">
    <w:abstractNumId w:val="1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6BC"/>
    <w:rsid w:val="00007FFB"/>
    <w:rsid w:val="00031A7D"/>
    <w:rsid w:val="00064254"/>
    <w:rsid w:val="00065693"/>
    <w:rsid w:val="000A1EBF"/>
    <w:rsid w:val="000A5AEC"/>
    <w:rsid w:val="000B3C3E"/>
    <w:rsid w:val="000B55DB"/>
    <w:rsid w:val="000C0C9C"/>
    <w:rsid w:val="000C65CF"/>
    <w:rsid w:val="000D6A1E"/>
    <w:rsid w:val="000E0EA1"/>
    <w:rsid w:val="000F1A79"/>
    <w:rsid w:val="00103F40"/>
    <w:rsid w:val="001054F0"/>
    <w:rsid w:val="001110B7"/>
    <w:rsid w:val="00124708"/>
    <w:rsid w:val="001264A3"/>
    <w:rsid w:val="001351A4"/>
    <w:rsid w:val="00143AAE"/>
    <w:rsid w:val="0016591F"/>
    <w:rsid w:val="001747F4"/>
    <w:rsid w:val="00187FF5"/>
    <w:rsid w:val="00190EC0"/>
    <w:rsid w:val="00195C5E"/>
    <w:rsid w:val="001B02E8"/>
    <w:rsid w:val="001D4C07"/>
    <w:rsid w:val="001E2D4C"/>
    <w:rsid w:val="00201267"/>
    <w:rsid w:val="00206F2B"/>
    <w:rsid w:val="00234173"/>
    <w:rsid w:val="002344CD"/>
    <w:rsid w:val="002947BF"/>
    <w:rsid w:val="002A416E"/>
    <w:rsid w:val="002A72E8"/>
    <w:rsid w:val="002B0975"/>
    <w:rsid w:val="002D45D1"/>
    <w:rsid w:val="002E33B7"/>
    <w:rsid w:val="002F4BE0"/>
    <w:rsid w:val="00300282"/>
    <w:rsid w:val="003113DC"/>
    <w:rsid w:val="00315EC1"/>
    <w:rsid w:val="00326AAF"/>
    <w:rsid w:val="00340A8C"/>
    <w:rsid w:val="00347DEA"/>
    <w:rsid w:val="00353544"/>
    <w:rsid w:val="00360CA8"/>
    <w:rsid w:val="00366C97"/>
    <w:rsid w:val="003D25A2"/>
    <w:rsid w:val="003E3697"/>
    <w:rsid w:val="003F2323"/>
    <w:rsid w:val="003F379C"/>
    <w:rsid w:val="00411039"/>
    <w:rsid w:val="0047461F"/>
    <w:rsid w:val="00480377"/>
    <w:rsid w:val="004868C9"/>
    <w:rsid w:val="00487B03"/>
    <w:rsid w:val="004A7644"/>
    <w:rsid w:val="004B5C85"/>
    <w:rsid w:val="004C36DA"/>
    <w:rsid w:val="004C5BA3"/>
    <w:rsid w:val="004D1198"/>
    <w:rsid w:val="004D5425"/>
    <w:rsid w:val="00514F5F"/>
    <w:rsid w:val="00532741"/>
    <w:rsid w:val="005359FD"/>
    <w:rsid w:val="00537F90"/>
    <w:rsid w:val="00541D83"/>
    <w:rsid w:val="00551D81"/>
    <w:rsid w:val="00566C05"/>
    <w:rsid w:val="00577823"/>
    <w:rsid w:val="0058129A"/>
    <w:rsid w:val="00585E04"/>
    <w:rsid w:val="00593736"/>
    <w:rsid w:val="0059461E"/>
    <w:rsid w:val="005D298A"/>
    <w:rsid w:val="005E7731"/>
    <w:rsid w:val="005F715A"/>
    <w:rsid w:val="00614930"/>
    <w:rsid w:val="00626664"/>
    <w:rsid w:val="00646E56"/>
    <w:rsid w:val="0065650B"/>
    <w:rsid w:val="006571A8"/>
    <w:rsid w:val="00662B9D"/>
    <w:rsid w:val="006715DE"/>
    <w:rsid w:val="00676880"/>
    <w:rsid w:val="00686C14"/>
    <w:rsid w:val="00693E85"/>
    <w:rsid w:val="0069595A"/>
    <w:rsid w:val="006A3A70"/>
    <w:rsid w:val="006B457B"/>
    <w:rsid w:val="006F1C6F"/>
    <w:rsid w:val="006F5E39"/>
    <w:rsid w:val="006F7CDD"/>
    <w:rsid w:val="007129DB"/>
    <w:rsid w:val="0071669A"/>
    <w:rsid w:val="00735916"/>
    <w:rsid w:val="00737B8A"/>
    <w:rsid w:val="00743C53"/>
    <w:rsid w:val="00754F7E"/>
    <w:rsid w:val="007648D1"/>
    <w:rsid w:val="00777FA8"/>
    <w:rsid w:val="00782575"/>
    <w:rsid w:val="00792A1D"/>
    <w:rsid w:val="007C05EF"/>
    <w:rsid w:val="007D51C2"/>
    <w:rsid w:val="00803D07"/>
    <w:rsid w:val="0080610A"/>
    <w:rsid w:val="008150B2"/>
    <w:rsid w:val="008219C3"/>
    <w:rsid w:val="00827D64"/>
    <w:rsid w:val="008467BB"/>
    <w:rsid w:val="00857D23"/>
    <w:rsid w:val="0087794E"/>
    <w:rsid w:val="00887B7A"/>
    <w:rsid w:val="00892150"/>
    <w:rsid w:val="00892634"/>
    <w:rsid w:val="008A587A"/>
    <w:rsid w:val="008C35B7"/>
    <w:rsid w:val="008C5BFA"/>
    <w:rsid w:val="008F706A"/>
    <w:rsid w:val="00900C0D"/>
    <w:rsid w:val="009039B2"/>
    <w:rsid w:val="009060A3"/>
    <w:rsid w:val="009230F0"/>
    <w:rsid w:val="00924BCB"/>
    <w:rsid w:val="00926F5C"/>
    <w:rsid w:val="0093195A"/>
    <w:rsid w:val="00936188"/>
    <w:rsid w:val="0094388D"/>
    <w:rsid w:val="0094671F"/>
    <w:rsid w:val="009477AD"/>
    <w:rsid w:val="00951B30"/>
    <w:rsid w:val="00964D14"/>
    <w:rsid w:val="009723AD"/>
    <w:rsid w:val="009743F4"/>
    <w:rsid w:val="00985BC0"/>
    <w:rsid w:val="009B12FC"/>
    <w:rsid w:val="009D4E54"/>
    <w:rsid w:val="009E42CB"/>
    <w:rsid w:val="009F430E"/>
    <w:rsid w:val="00A1468A"/>
    <w:rsid w:val="00A25962"/>
    <w:rsid w:val="00A310F4"/>
    <w:rsid w:val="00A443D6"/>
    <w:rsid w:val="00A53379"/>
    <w:rsid w:val="00A55D23"/>
    <w:rsid w:val="00A635A3"/>
    <w:rsid w:val="00A67F02"/>
    <w:rsid w:val="00A70AC8"/>
    <w:rsid w:val="00AB54D0"/>
    <w:rsid w:val="00AD7440"/>
    <w:rsid w:val="00AE095D"/>
    <w:rsid w:val="00AE742F"/>
    <w:rsid w:val="00B516CD"/>
    <w:rsid w:val="00B55A29"/>
    <w:rsid w:val="00B6739B"/>
    <w:rsid w:val="00B7297A"/>
    <w:rsid w:val="00B85E8B"/>
    <w:rsid w:val="00BC02F9"/>
    <w:rsid w:val="00BC7DAF"/>
    <w:rsid w:val="00C274AD"/>
    <w:rsid w:val="00C33CF2"/>
    <w:rsid w:val="00C63880"/>
    <w:rsid w:val="00CB5C7E"/>
    <w:rsid w:val="00CC3AE2"/>
    <w:rsid w:val="00CE322B"/>
    <w:rsid w:val="00CF7225"/>
    <w:rsid w:val="00D00265"/>
    <w:rsid w:val="00D06567"/>
    <w:rsid w:val="00D22C53"/>
    <w:rsid w:val="00D24B98"/>
    <w:rsid w:val="00D5745E"/>
    <w:rsid w:val="00D748B0"/>
    <w:rsid w:val="00D811B6"/>
    <w:rsid w:val="00D96EA9"/>
    <w:rsid w:val="00DA34F8"/>
    <w:rsid w:val="00DB4D1F"/>
    <w:rsid w:val="00DB67D3"/>
    <w:rsid w:val="00DB7469"/>
    <w:rsid w:val="00DC67E3"/>
    <w:rsid w:val="00DE1BF4"/>
    <w:rsid w:val="00DF055D"/>
    <w:rsid w:val="00E16A49"/>
    <w:rsid w:val="00E22149"/>
    <w:rsid w:val="00E33049"/>
    <w:rsid w:val="00E35856"/>
    <w:rsid w:val="00E66906"/>
    <w:rsid w:val="00E7084E"/>
    <w:rsid w:val="00E854DA"/>
    <w:rsid w:val="00E8661E"/>
    <w:rsid w:val="00E903A6"/>
    <w:rsid w:val="00EA182B"/>
    <w:rsid w:val="00EC1438"/>
    <w:rsid w:val="00ED174B"/>
    <w:rsid w:val="00F016BC"/>
    <w:rsid w:val="00F26343"/>
    <w:rsid w:val="00F35B53"/>
    <w:rsid w:val="00F7376E"/>
    <w:rsid w:val="00F84184"/>
    <w:rsid w:val="00FA0498"/>
    <w:rsid w:val="00FA5433"/>
    <w:rsid w:val="00FB04AE"/>
    <w:rsid w:val="00FB6377"/>
    <w:rsid w:val="00FC104A"/>
    <w:rsid w:val="00FC52A4"/>
    <w:rsid w:val="00FC6EBE"/>
    <w:rsid w:val="00FD49BA"/>
    <w:rsid w:val="00FD652B"/>
    <w:rsid w:val="00FF6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AEDBF4"/>
  <w14:defaultImageDpi w14:val="300"/>
  <w15:docId w15:val="{823FE58A-2845-004F-840B-D73768217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autoRedefine/>
    <w:uiPriority w:val="9"/>
    <w:semiHidden/>
    <w:unhideWhenUsed/>
    <w:qFormat/>
    <w:rsid w:val="002E33B7"/>
    <w:pPr>
      <w:keepNext/>
      <w:keepLines/>
      <w:spacing w:before="200" w:line="259" w:lineRule="auto"/>
      <w:outlineLvl w:val="1"/>
    </w:pPr>
    <w:rPr>
      <w:rFonts w:ascii="Open Sans" w:eastAsiaTheme="majorEastAsia" w:hAnsi="Open Sans" w:cstheme="majorBidi"/>
      <w:b/>
      <w:bCs/>
      <w:color w:val="4F81BD" w:themeColor="accent1"/>
      <w:sz w:val="20"/>
      <w:szCs w:val="26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unhideWhenUsed/>
    <w:qFormat/>
    <w:rsid w:val="003F2323"/>
    <w:rPr>
      <w:rFonts w:ascii="Arial" w:hAnsi="Arial"/>
      <w:vertAlign w:val="superscript"/>
    </w:rPr>
  </w:style>
  <w:style w:type="paragraph" w:styleId="Corpotesto">
    <w:name w:val="Body Text"/>
    <w:basedOn w:val="Normale"/>
    <w:link w:val="CorpotestoCarattere"/>
    <w:autoRedefine/>
    <w:uiPriority w:val="99"/>
    <w:unhideWhenUsed/>
    <w:qFormat/>
    <w:rsid w:val="002E33B7"/>
    <w:pPr>
      <w:spacing w:after="120" w:line="259" w:lineRule="auto"/>
    </w:pPr>
    <w:rPr>
      <w:rFonts w:ascii="Open Sans" w:hAnsi="Open Sans"/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2E33B7"/>
    <w:rPr>
      <w:rFonts w:ascii="Open Sans" w:hAnsi="Open Sans"/>
      <w:sz w:val="2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E33B7"/>
    <w:rPr>
      <w:rFonts w:ascii="Open Sans" w:eastAsiaTheme="majorEastAsia" w:hAnsi="Open Sans" w:cstheme="majorBidi"/>
      <w:b/>
      <w:bCs/>
      <w:color w:val="4F81BD" w:themeColor="accent1"/>
      <w:sz w:val="20"/>
      <w:szCs w:val="26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315EC1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15EC1"/>
  </w:style>
  <w:style w:type="paragraph" w:styleId="Paragrafoelenco">
    <w:name w:val="List Paragraph"/>
    <w:basedOn w:val="Normale"/>
    <w:uiPriority w:val="34"/>
    <w:qFormat/>
    <w:rsid w:val="008F706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C5B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C5BA3"/>
  </w:style>
  <w:style w:type="paragraph" w:styleId="Pidipagina">
    <w:name w:val="footer"/>
    <w:basedOn w:val="Normale"/>
    <w:link w:val="PidipaginaCarattere"/>
    <w:uiPriority w:val="99"/>
    <w:unhideWhenUsed/>
    <w:rsid w:val="004C5B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5BA3"/>
  </w:style>
  <w:style w:type="paragraph" w:customStyle="1" w:styleId="msonormal0">
    <w:name w:val="msonormal"/>
    <w:basedOn w:val="Normale"/>
    <w:rsid w:val="0071669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Collegamentoipertestuale">
    <w:name w:val="Hyperlink"/>
    <w:basedOn w:val="Carpredefinitoparagrafo"/>
    <w:uiPriority w:val="99"/>
    <w:unhideWhenUsed/>
    <w:rsid w:val="00676880"/>
    <w:rPr>
      <w:color w:val="0000FF" w:themeColor="hyperlink"/>
      <w:u w:val="single"/>
    </w:rPr>
  </w:style>
  <w:style w:type="character" w:customStyle="1" w:styleId="Nessuno">
    <w:name w:val="Nessuno"/>
    <w:rsid w:val="00676880"/>
  </w:style>
  <w:style w:type="paragraph" w:styleId="NormaleWeb">
    <w:name w:val="Normal (Web)"/>
    <w:basedOn w:val="Normale"/>
    <w:uiPriority w:val="99"/>
    <w:unhideWhenUsed/>
    <w:rsid w:val="00676880"/>
    <w:pPr>
      <w:spacing w:before="100" w:beforeAutospacing="1" w:after="100" w:afterAutospacing="1"/>
    </w:pPr>
    <w:rPr>
      <w:rFonts w:ascii="Times" w:eastAsiaTheme="minorHAnsi" w:hAnsi="Times" w:cs="Times New Roman"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4C36DA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11039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1103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2180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114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856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37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3426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452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54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19477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04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3309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80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136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226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71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53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9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59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83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004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97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5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versitylab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iversitylab.i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3</Pages>
  <Words>1526</Words>
  <Characters>8699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Monia Azzalini</dc:creator>
  <cp:keywords/>
  <dc:description/>
  <cp:lastModifiedBy>Giulia Maiocchi</cp:lastModifiedBy>
  <cp:revision>23</cp:revision>
  <cp:lastPrinted>2020-10-08T13:19:00Z</cp:lastPrinted>
  <dcterms:created xsi:type="dcterms:W3CDTF">2020-10-08T10:29:00Z</dcterms:created>
  <dcterms:modified xsi:type="dcterms:W3CDTF">2020-10-13T10:14:00Z</dcterms:modified>
</cp:coreProperties>
</file>