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46ED2" w:rsidRDefault="00346ED2" w:rsidP="00730FA4">
      <w:pPr>
        <w:pStyle w:val="Default"/>
        <w:spacing w:line="360" w:lineRule="auto"/>
        <w:jc w:val="both"/>
        <w:rPr>
          <w:b/>
          <w:bCs/>
          <w:sz w:val="20"/>
          <w:szCs w:val="20"/>
        </w:rPr>
      </w:pPr>
    </w:p>
    <w:p w:rsidR="00346ED2" w:rsidRDefault="00346ED2" w:rsidP="00730FA4">
      <w:pPr>
        <w:pStyle w:val="Default"/>
        <w:spacing w:line="360" w:lineRule="auto"/>
        <w:jc w:val="both"/>
        <w:rPr>
          <w:sz w:val="20"/>
          <w:szCs w:val="20"/>
        </w:rPr>
      </w:pPr>
      <w:r>
        <w:rPr>
          <w:b/>
          <w:bCs/>
          <w:sz w:val="20"/>
          <w:szCs w:val="20"/>
        </w:rPr>
        <w:t xml:space="preserve">Viviana Varese - </w:t>
      </w:r>
      <w:r w:rsidR="00CA1D9A">
        <w:rPr>
          <w:b/>
          <w:bCs/>
          <w:sz w:val="20"/>
          <w:szCs w:val="20"/>
        </w:rPr>
        <w:t xml:space="preserve">Executive </w:t>
      </w:r>
      <w:r>
        <w:rPr>
          <w:b/>
          <w:bCs/>
          <w:sz w:val="20"/>
          <w:szCs w:val="20"/>
        </w:rPr>
        <w:t xml:space="preserve">Chef Alice Ristorante </w:t>
      </w:r>
    </w:p>
    <w:p w:rsidR="00346ED2" w:rsidRDefault="00346ED2" w:rsidP="00730FA4">
      <w:pPr>
        <w:pStyle w:val="Default"/>
        <w:spacing w:line="360" w:lineRule="auto"/>
        <w:jc w:val="both"/>
        <w:rPr>
          <w:sz w:val="20"/>
          <w:szCs w:val="20"/>
        </w:rPr>
      </w:pPr>
      <w:r>
        <w:rPr>
          <w:sz w:val="20"/>
          <w:szCs w:val="20"/>
        </w:rPr>
        <w:t xml:space="preserve">La cucina è per Viviana sinonimo di vita. E, proprio come la vita, richiede passione, impegno, creatività, dedizione, umiltà. Tutte caratteristiche che la giovane Chef - nata nel 1974 a Salerno - dimostra di avere fin da piccola, quando si avvicina ai fornelli grazie alla trattoria di pesce di famiglia. La sua storia personale e professionale la porta poi a lasciare la Campania per crescere, imparare e formarsi in diversi locali (compreso l'Albereta, del Maestro Gualtiero Marchesi e </w:t>
      </w:r>
      <w:proofErr w:type="spellStart"/>
      <w:r>
        <w:rPr>
          <w:sz w:val="20"/>
          <w:szCs w:val="20"/>
        </w:rPr>
        <w:t>El</w:t>
      </w:r>
      <w:proofErr w:type="spellEnd"/>
      <w:r>
        <w:rPr>
          <w:sz w:val="20"/>
          <w:szCs w:val="20"/>
        </w:rPr>
        <w:t xml:space="preserve"> </w:t>
      </w:r>
      <w:proofErr w:type="spellStart"/>
      <w:r>
        <w:rPr>
          <w:sz w:val="20"/>
          <w:szCs w:val="20"/>
        </w:rPr>
        <w:t>Celler</w:t>
      </w:r>
      <w:proofErr w:type="spellEnd"/>
      <w:r>
        <w:rPr>
          <w:sz w:val="20"/>
          <w:szCs w:val="20"/>
        </w:rPr>
        <w:t xml:space="preserve"> De Can Roca, a </w:t>
      </w:r>
      <w:proofErr w:type="spellStart"/>
      <w:r>
        <w:rPr>
          <w:sz w:val="20"/>
          <w:szCs w:val="20"/>
        </w:rPr>
        <w:t>Girona</w:t>
      </w:r>
      <w:proofErr w:type="spellEnd"/>
      <w:r>
        <w:rPr>
          <w:sz w:val="20"/>
          <w:szCs w:val="20"/>
        </w:rPr>
        <w:t xml:space="preserve">), fino ad aprire nel 1999 - a Orio Litta, nel lodigiano - il Girasole, la sua prima insegna. </w:t>
      </w:r>
    </w:p>
    <w:p w:rsidR="000F51B2" w:rsidRDefault="00346ED2" w:rsidP="00730FA4">
      <w:pPr>
        <w:spacing w:line="360" w:lineRule="auto"/>
        <w:jc w:val="both"/>
        <w:rPr>
          <w:sz w:val="20"/>
          <w:szCs w:val="20"/>
        </w:rPr>
      </w:pPr>
      <w:r>
        <w:rPr>
          <w:sz w:val="20"/>
          <w:szCs w:val="20"/>
        </w:rPr>
        <w:t xml:space="preserve">Poi, l'incontro con Sandra </w:t>
      </w:r>
      <w:proofErr w:type="spellStart"/>
      <w:r>
        <w:rPr>
          <w:sz w:val="20"/>
          <w:szCs w:val="20"/>
        </w:rPr>
        <w:t>Ciciriello</w:t>
      </w:r>
      <w:proofErr w:type="spellEnd"/>
      <w:r>
        <w:rPr>
          <w:sz w:val="20"/>
          <w:szCs w:val="20"/>
        </w:rPr>
        <w:t xml:space="preserve"> dà il naturale via a un'evoluzione velocissima e che non si è più arrestata, all’apertura nel 2007 di Alice Ristorante a Milano, </w:t>
      </w:r>
      <w:r w:rsidR="00A46B94">
        <w:rPr>
          <w:sz w:val="20"/>
          <w:szCs w:val="20"/>
        </w:rPr>
        <w:t xml:space="preserve">ad ottenere la </w:t>
      </w:r>
      <w:r w:rsidR="00A46B94" w:rsidRPr="00A46B94">
        <w:rPr>
          <w:b/>
          <w:sz w:val="20"/>
          <w:szCs w:val="20"/>
        </w:rPr>
        <w:t>Prima Stella della Guida Michelin</w:t>
      </w:r>
      <w:r w:rsidR="00A46B94">
        <w:rPr>
          <w:sz w:val="20"/>
          <w:szCs w:val="20"/>
        </w:rPr>
        <w:t xml:space="preserve"> nel 2011 fino al trasferimento del ristorante </w:t>
      </w:r>
      <w:r>
        <w:rPr>
          <w:sz w:val="20"/>
          <w:szCs w:val="20"/>
        </w:rPr>
        <w:t xml:space="preserve">all’interno di </w:t>
      </w:r>
      <w:proofErr w:type="spellStart"/>
      <w:r>
        <w:rPr>
          <w:sz w:val="20"/>
          <w:szCs w:val="20"/>
        </w:rPr>
        <w:t>Eataly</w:t>
      </w:r>
      <w:proofErr w:type="spellEnd"/>
      <w:r>
        <w:rPr>
          <w:sz w:val="20"/>
          <w:szCs w:val="20"/>
        </w:rPr>
        <w:t xml:space="preserve"> Smeraldo, sempre a Milano. Evoluzione che ha come obiettivo puntare sempre al meglio, senza smettere di studiare, sperimentare e cucinare prodotti di nicchia e di grande qualità. "Ma senza il pesce di Sandra, e senza tutti gli altri prodotti selezionati accuratamente, tutto questo non sarebbe possibile", ci tiene a sottolineare Viviana. Perché è l'unione delle forze e dell'eccellenza che permette alla qualità di andare a braccetto con la creatività. I piatti di Viviana Varese guidano alla scoperta dei sapori del mare e della terra, combinando ingredienti di prima qualità per il piacere della vista e del palato. E la perfetta armonia dei sapori, nel rispetto della stagionalità, si </w:t>
      </w:r>
      <w:r w:rsidR="001A78DF">
        <w:rPr>
          <w:sz w:val="20"/>
          <w:szCs w:val="20"/>
        </w:rPr>
        <w:t>fonde con le moderne tecnologie; questi ingredienti hanno contribuito alla crescita di Alice Ristorante che da Febbraio 2015 è entrato a far parte de l'Associazione Le Soste.</w:t>
      </w:r>
      <w:r w:rsidR="00232251">
        <w:rPr>
          <w:sz w:val="20"/>
          <w:szCs w:val="20"/>
        </w:rPr>
        <w:t xml:space="preserve"> A maggio 2015 invece Viviana diventa chef Ambassador di Expo Milano 2015.</w:t>
      </w:r>
    </w:p>
    <w:p w:rsidR="000F51B2" w:rsidRDefault="00C112D9" w:rsidP="00730FA4">
      <w:pPr>
        <w:spacing w:line="360" w:lineRule="auto"/>
        <w:jc w:val="both"/>
        <w:rPr>
          <w:sz w:val="20"/>
          <w:szCs w:val="20"/>
        </w:rPr>
      </w:pPr>
      <w:r>
        <w:rPr>
          <w:noProof/>
          <w:sz w:val="20"/>
          <w:szCs w:val="20"/>
          <w:lang w:eastAsia="it-IT"/>
        </w:rPr>
        <w:drawing>
          <wp:inline distT="0" distB="0" distL="0" distR="0">
            <wp:extent cx="6217920" cy="3306119"/>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0A3589 copia.jpg"/>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30" t="18952"/>
                    <a:stretch/>
                  </pic:blipFill>
                  <pic:spPr bwMode="auto">
                    <a:xfrm>
                      <a:off x="0" y="0"/>
                      <a:ext cx="6216042" cy="330512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E16DF0" w:rsidRDefault="00E16DF0" w:rsidP="00730FA4">
      <w:pPr>
        <w:spacing w:line="360" w:lineRule="auto"/>
        <w:jc w:val="both"/>
        <w:rPr>
          <w:b/>
          <w:sz w:val="20"/>
          <w:szCs w:val="20"/>
        </w:rPr>
      </w:pPr>
    </w:p>
    <w:p w:rsidR="00B82086" w:rsidRPr="00B82086" w:rsidRDefault="00B82086" w:rsidP="00730FA4">
      <w:pPr>
        <w:spacing w:line="360" w:lineRule="auto"/>
        <w:jc w:val="both"/>
        <w:rPr>
          <w:b/>
          <w:sz w:val="20"/>
          <w:szCs w:val="20"/>
        </w:rPr>
      </w:pPr>
      <w:r w:rsidRPr="00B82086">
        <w:rPr>
          <w:b/>
          <w:sz w:val="20"/>
          <w:szCs w:val="20"/>
        </w:rPr>
        <w:lastRenderedPageBreak/>
        <w:t xml:space="preserve">Sandra </w:t>
      </w:r>
      <w:proofErr w:type="spellStart"/>
      <w:r w:rsidRPr="00B82086">
        <w:rPr>
          <w:b/>
          <w:sz w:val="20"/>
          <w:szCs w:val="20"/>
        </w:rPr>
        <w:t>Ciciriello</w:t>
      </w:r>
      <w:proofErr w:type="spellEnd"/>
      <w:r w:rsidRPr="00B82086">
        <w:rPr>
          <w:b/>
          <w:sz w:val="20"/>
          <w:szCs w:val="20"/>
        </w:rPr>
        <w:t xml:space="preserve"> - Maitre e Sommelier Alice Ristorante</w:t>
      </w:r>
    </w:p>
    <w:p w:rsidR="00AE134C" w:rsidRDefault="00B82086" w:rsidP="00730FA4">
      <w:pPr>
        <w:spacing w:line="360" w:lineRule="auto"/>
        <w:jc w:val="both"/>
        <w:rPr>
          <w:sz w:val="20"/>
          <w:szCs w:val="20"/>
        </w:rPr>
      </w:pPr>
      <w:r w:rsidRPr="00B82086">
        <w:rPr>
          <w:sz w:val="20"/>
          <w:szCs w:val="20"/>
        </w:rPr>
        <w:t xml:space="preserve">Sandra è la prova provata che nel detto latino </w:t>
      </w:r>
      <w:proofErr w:type="spellStart"/>
      <w:r w:rsidRPr="00B82086">
        <w:rPr>
          <w:sz w:val="20"/>
          <w:szCs w:val="20"/>
        </w:rPr>
        <w:t>Nomen</w:t>
      </w:r>
      <w:proofErr w:type="spellEnd"/>
      <w:r w:rsidRPr="00B82086">
        <w:rPr>
          <w:sz w:val="20"/>
          <w:szCs w:val="20"/>
        </w:rPr>
        <w:t xml:space="preserve"> </w:t>
      </w:r>
      <w:proofErr w:type="spellStart"/>
      <w:r w:rsidRPr="00B82086">
        <w:rPr>
          <w:sz w:val="20"/>
          <w:szCs w:val="20"/>
        </w:rPr>
        <w:t>omen</w:t>
      </w:r>
      <w:proofErr w:type="spellEnd"/>
      <w:r w:rsidRPr="00B82086">
        <w:rPr>
          <w:sz w:val="20"/>
          <w:szCs w:val="20"/>
        </w:rPr>
        <w:t xml:space="preserve"> – nel nome un destino – c'è del vero: </w:t>
      </w:r>
      <w:proofErr w:type="spellStart"/>
      <w:r w:rsidRPr="00B82086">
        <w:rPr>
          <w:sz w:val="20"/>
          <w:szCs w:val="20"/>
        </w:rPr>
        <w:t>Ciciarello</w:t>
      </w:r>
      <w:proofErr w:type="spellEnd"/>
      <w:r w:rsidRPr="00B82086">
        <w:rPr>
          <w:sz w:val="20"/>
          <w:szCs w:val="20"/>
        </w:rPr>
        <w:t xml:space="preserve"> è infatti un pesce che vive nel tirreno lo si trova in Liguria scendendo fino alle coste del campano. Il pesce per Sandra non ha segreti. Nata il giorno di Natale del 1966 a Ostuni in Puglia, cresciuta a Milano, all'età di diciott'anni inizia a lavorare nel mercato ittico della città (mercato più importante d'Europa) impara tutto (ma proprio tutto) sul pesce: come sceglierlo, pulirlo, conservarlo ecc. È un mestiere duro, ma lei di tenacia e di amore per questa professione ne ha da vendere. E così, eccola girare per i più importanti porti del pesce d'Italia, alla ricerca dei migliori fornitori.</w:t>
      </w:r>
    </w:p>
    <w:p w:rsidR="00E16DF0" w:rsidRDefault="00AE134C" w:rsidP="00E16DF0">
      <w:pPr>
        <w:spacing w:line="360" w:lineRule="auto"/>
        <w:jc w:val="both"/>
        <w:rPr>
          <w:sz w:val="20"/>
          <w:szCs w:val="20"/>
        </w:rPr>
      </w:pPr>
      <w:r w:rsidRPr="00AE134C">
        <w:rPr>
          <w:sz w:val="20"/>
          <w:szCs w:val="20"/>
        </w:rPr>
        <w:t xml:space="preserve">Nel giro di pochi anni, apre una sua rivendita di pesce al minuto nel circuito dei mercati rionali. Fino al sodalizio con Viviana Varese: insieme a lei, Sandra può finalmente mettere il proprio bagaglio di conoscenze al servizio della cucina d'autore e della creatività. Non contenta, però, diventa Sommelier </w:t>
      </w:r>
      <w:proofErr w:type="spellStart"/>
      <w:r w:rsidRPr="00AE134C">
        <w:rPr>
          <w:sz w:val="20"/>
          <w:szCs w:val="20"/>
        </w:rPr>
        <w:t>A.i.s.</w:t>
      </w:r>
      <w:proofErr w:type="spellEnd"/>
      <w:r w:rsidRPr="00AE134C">
        <w:rPr>
          <w:sz w:val="20"/>
          <w:szCs w:val="20"/>
        </w:rPr>
        <w:t xml:space="preserve"> e ora, è lei ad accogliere i clienti di Alice, a scegliere e suggerire i giusti accostamenti tra i piatti e i migliori vini italiani e stranieri, oltre a occuparsi della selezione delle materie prime: frutta, verdura e naturalmente pesce!</w:t>
      </w:r>
    </w:p>
    <w:p w:rsidR="00E16DF0" w:rsidRDefault="00E16DF0" w:rsidP="00E16DF0">
      <w:pPr>
        <w:spacing w:after="0" w:line="360" w:lineRule="auto"/>
        <w:jc w:val="both"/>
        <w:rPr>
          <w:sz w:val="20"/>
          <w:szCs w:val="20"/>
        </w:rPr>
      </w:pPr>
    </w:p>
    <w:p w:rsidR="00346ED2" w:rsidRDefault="00E16DF0" w:rsidP="00E16DF0">
      <w:pPr>
        <w:spacing w:after="0" w:line="360" w:lineRule="auto"/>
        <w:ind w:right="-7"/>
        <w:jc w:val="both"/>
        <w:rPr>
          <w:sz w:val="20"/>
          <w:szCs w:val="20"/>
        </w:rPr>
      </w:pPr>
      <w:r>
        <w:rPr>
          <w:b/>
          <w:bCs/>
          <w:noProof/>
          <w:sz w:val="20"/>
          <w:szCs w:val="20"/>
          <w:lang w:eastAsia="it-IT"/>
        </w:rPr>
        <w:drawing>
          <wp:anchor distT="0" distB="0" distL="114300" distR="114300" simplePos="0" relativeHeight="251658240" behindDoc="0" locked="0" layoutInCell="1" allowOverlap="1">
            <wp:simplePos x="0" y="0"/>
            <wp:positionH relativeFrom="column">
              <wp:posOffset>2540</wp:posOffset>
            </wp:positionH>
            <wp:positionV relativeFrom="paragraph">
              <wp:posOffset>48895</wp:posOffset>
            </wp:positionV>
            <wp:extent cx="2743200" cy="3656330"/>
            <wp:effectExtent l="0" t="0" r="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504 copia.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43200" cy="3656330"/>
                    </a:xfrm>
                    <a:prstGeom prst="rect">
                      <a:avLst/>
                    </a:prstGeom>
                  </pic:spPr>
                </pic:pic>
              </a:graphicData>
            </a:graphic>
          </wp:anchor>
        </w:drawing>
      </w:r>
      <w:r w:rsidR="000F7E36">
        <w:rPr>
          <w:b/>
          <w:bCs/>
          <w:sz w:val="20"/>
          <w:szCs w:val="20"/>
        </w:rPr>
        <w:t xml:space="preserve">Alice Ristorante </w:t>
      </w:r>
      <w:r w:rsidR="00C34A71">
        <w:rPr>
          <w:b/>
          <w:bCs/>
          <w:sz w:val="20"/>
          <w:szCs w:val="20"/>
        </w:rPr>
        <w:t xml:space="preserve">nella </w:t>
      </w:r>
      <w:r w:rsidR="00346ED2">
        <w:rPr>
          <w:b/>
          <w:bCs/>
          <w:sz w:val="20"/>
          <w:szCs w:val="20"/>
        </w:rPr>
        <w:t xml:space="preserve">location di </w:t>
      </w:r>
      <w:proofErr w:type="spellStart"/>
      <w:r w:rsidR="00346ED2">
        <w:rPr>
          <w:b/>
          <w:bCs/>
          <w:sz w:val="20"/>
          <w:szCs w:val="20"/>
        </w:rPr>
        <w:t>Eataly</w:t>
      </w:r>
      <w:proofErr w:type="spellEnd"/>
      <w:r w:rsidR="00346ED2">
        <w:rPr>
          <w:b/>
          <w:bCs/>
          <w:sz w:val="20"/>
          <w:szCs w:val="20"/>
        </w:rPr>
        <w:t xml:space="preserve"> Smeraldo </w:t>
      </w:r>
    </w:p>
    <w:p w:rsidR="00565B1D" w:rsidRDefault="00346ED2" w:rsidP="00730FA4">
      <w:pPr>
        <w:pStyle w:val="Default"/>
        <w:spacing w:line="360" w:lineRule="auto"/>
        <w:jc w:val="both"/>
        <w:rPr>
          <w:sz w:val="20"/>
          <w:szCs w:val="20"/>
        </w:rPr>
      </w:pPr>
      <w:r>
        <w:rPr>
          <w:sz w:val="20"/>
          <w:szCs w:val="20"/>
        </w:rPr>
        <w:t>Arredamento di design e richiami alle atmosfere calde del sud del mondo, abbinati a una proposta gast</w:t>
      </w:r>
      <w:r w:rsidR="00183DDE">
        <w:rPr>
          <w:sz w:val="20"/>
          <w:szCs w:val="20"/>
        </w:rPr>
        <w:t xml:space="preserve">ronomica d’eccellenza. </w:t>
      </w:r>
      <w:r w:rsidR="00565B1D">
        <w:rPr>
          <w:sz w:val="20"/>
          <w:szCs w:val="20"/>
        </w:rPr>
        <w:t xml:space="preserve">Il ristorante gourmet può ospitare circa 70 persone in un ambiente di design personalizzato grazie alla presenza di piante e oggetti naturali e di artigianato: scelti personalmente da Viviana e Sandra, richiamano il mare e le atmosfere del sud, rappresentano il punto di partenza di un viaggio che passa attraverso tatto, vista, olfatto e gusto. </w:t>
      </w:r>
    </w:p>
    <w:p w:rsidR="00E16DF0" w:rsidRDefault="00E16DF0" w:rsidP="00730FA4">
      <w:pPr>
        <w:pStyle w:val="Default"/>
        <w:spacing w:line="360" w:lineRule="auto"/>
        <w:jc w:val="both"/>
        <w:rPr>
          <w:b/>
          <w:bCs/>
          <w:sz w:val="20"/>
          <w:szCs w:val="20"/>
        </w:rPr>
      </w:pPr>
    </w:p>
    <w:p w:rsidR="00E16DF0" w:rsidRDefault="00E16DF0" w:rsidP="00730FA4">
      <w:pPr>
        <w:pStyle w:val="Default"/>
        <w:spacing w:line="360" w:lineRule="auto"/>
        <w:jc w:val="both"/>
        <w:rPr>
          <w:b/>
          <w:bCs/>
          <w:sz w:val="20"/>
          <w:szCs w:val="20"/>
        </w:rPr>
      </w:pPr>
    </w:p>
    <w:p w:rsidR="00BA1441" w:rsidRDefault="00BA1441" w:rsidP="00730FA4">
      <w:pPr>
        <w:pStyle w:val="Default"/>
        <w:jc w:val="both"/>
        <w:rPr>
          <w:b/>
          <w:sz w:val="20"/>
          <w:szCs w:val="20"/>
        </w:rPr>
      </w:pPr>
    </w:p>
    <w:p w:rsidR="00346ED2" w:rsidRPr="00346ED2" w:rsidRDefault="00346ED2" w:rsidP="00730FA4">
      <w:pPr>
        <w:pStyle w:val="Default"/>
        <w:jc w:val="both"/>
        <w:rPr>
          <w:b/>
          <w:sz w:val="20"/>
          <w:szCs w:val="20"/>
        </w:rPr>
      </w:pPr>
      <w:r w:rsidRPr="00346ED2">
        <w:rPr>
          <w:b/>
          <w:sz w:val="20"/>
          <w:szCs w:val="20"/>
        </w:rPr>
        <w:t>Contatti:</w:t>
      </w:r>
    </w:p>
    <w:p w:rsidR="00346ED2" w:rsidRDefault="00B55EB2" w:rsidP="00730FA4">
      <w:pPr>
        <w:pStyle w:val="Default"/>
        <w:jc w:val="both"/>
        <w:rPr>
          <w:sz w:val="20"/>
          <w:szCs w:val="20"/>
        </w:rPr>
      </w:pPr>
      <w:r>
        <w:rPr>
          <w:sz w:val="20"/>
          <w:szCs w:val="20"/>
        </w:rPr>
        <w:t>e-mail:</w:t>
      </w:r>
      <w:r w:rsidR="00BA1441">
        <w:rPr>
          <w:sz w:val="20"/>
          <w:szCs w:val="20"/>
        </w:rPr>
        <w:t xml:space="preserve"> </w:t>
      </w:r>
      <w:r>
        <w:rPr>
          <w:sz w:val="20"/>
          <w:szCs w:val="20"/>
        </w:rPr>
        <w:t>press</w:t>
      </w:r>
      <w:r w:rsidR="00346ED2">
        <w:rPr>
          <w:sz w:val="20"/>
          <w:szCs w:val="20"/>
        </w:rPr>
        <w:t xml:space="preserve">@aliceristorante.it </w:t>
      </w:r>
    </w:p>
    <w:p w:rsidR="00B55EB2" w:rsidRDefault="00B55EB2" w:rsidP="00730FA4">
      <w:pPr>
        <w:pStyle w:val="Default"/>
        <w:jc w:val="both"/>
        <w:rPr>
          <w:sz w:val="20"/>
          <w:szCs w:val="20"/>
        </w:rPr>
      </w:pPr>
      <w:proofErr w:type="spellStart"/>
      <w:r>
        <w:rPr>
          <w:sz w:val="20"/>
          <w:szCs w:val="20"/>
        </w:rPr>
        <w:t>tel</w:t>
      </w:r>
      <w:proofErr w:type="spellEnd"/>
      <w:r>
        <w:rPr>
          <w:sz w:val="20"/>
          <w:szCs w:val="20"/>
        </w:rPr>
        <w:t xml:space="preserve"> 02 49497394</w:t>
      </w:r>
    </w:p>
    <w:p w:rsidR="00346ED2" w:rsidRDefault="00346ED2" w:rsidP="00730FA4">
      <w:pPr>
        <w:spacing w:line="360" w:lineRule="auto"/>
        <w:jc w:val="both"/>
        <w:rPr>
          <w:sz w:val="20"/>
          <w:szCs w:val="20"/>
        </w:rPr>
      </w:pPr>
      <w:r>
        <w:rPr>
          <w:sz w:val="20"/>
          <w:szCs w:val="20"/>
        </w:rPr>
        <w:t xml:space="preserve">sito: </w:t>
      </w:r>
      <w:hyperlink r:id="rId9" w:history="1">
        <w:r w:rsidR="00F709F4" w:rsidRPr="009B5C5C">
          <w:rPr>
            <w:rStyle w:val="Collegamentoipertestuale"/>
            <w:sz w:val="20"/>
            <w:szCs w:val="20"/>
          </w:rPr>
          <w:t>www.aliceristorante.it</w:t>
        </w:r>
      </w:hyperlink>
    </w:p>
    <w:p w:rsidR="00F709F4" w:rsidRPr="007603D4" w:rsidRDefault="00F709F4" w:rsidP="00730FA4">
      <w:pPr>
        <w:spacing w:line="360" w:lineRule="auto"/>
        <w:jc w:val="both"/>
        <w:rPr>
          <w:sz w:val="16"/>
          <w:szCs w:val="16"/>
        </w:rPr>
      </w:pPr>
      <w:proofErr w:type="spellStart"/>
      <w:r w:rsidRPr="00F709F4">
        <w:rPr>
          <w:sz w:val="16"/>
          <w:szCs w:val="16"/>
        </w:rPr>
        <w:t>Ph</w:t>
      </w:r>
      <w:proofErr w:type="spellEnd"/>
      <w:r w:rsidRPr="00F709F4">
        <w:rPr>
          <w:sz w:val="16"/>
          <w:szCs w:val="16"/>
        </w:rPr>
        <w:t>. di Azzurra Primavera/ Francesca Brambilla e Serena Serrani</w:t>
      </w:r>
      <w:bookmarkStart w:id="0" w:name="_GoBack"/>
      <w:bookmarkEnd w:id="0"/>
    </w:p>
    <w:p w:rsidR="00F709F4" w:rsidRDefault="00F709F4" w:rsidP="00730FA4">
      <w:pPr>
        <w:spacing w:line="360" w:lineRule="auto"/>
        <w:jc w:val="both"/>
      </w:pPr>
    </w:p>
    <w:sectPr w:rsidR="00F709F4" w:rsidSect="006A793C">
      <w:headerReference w:type="default" r:id="rId10"/>
      <w:pgSz w:w="11900" w:h="16840"/>
      <w:pgMar w:top="2410" w:right="1134" w:bottom="1418" w:left="1134"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7744" w:rsidRDefault="00FE7744">
      <w:pPr>
        <w:spacing w:after="0"/>
      </w:pPr>
      <w:r>
        <w:separator/>
      </w:r>
    </w:p>
  </w:endnote>
  <w:endnote w:type="continuationSeparator" w:id="0">
    <w:p w:rsidR="00FE7744" w:rsidRDefault="00FE7744">
      <w:pPr>
        <w:spacing w:after="0"/>
      </w:pPr>
      <w:r>
        <w:continuationSeparator/>
      </w:r>
    </w:p>
  </w:endnote>
</w:endnotes>
</file>

<file path=word/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7744" w:rsidRDefault="00FE7744">
      <w:pPr>
        <w:spacing w:after="0"/>
      </w:pPr>
      <w:r>
        <w:separator/>
      </w:r>
    </w:p>
  </w:footnote>
  <w:footnote w:type="continuationSeparator" w:id="0">
    <w:p w:rsidR="00FE7744" w:rsidRDefault="00FE7744">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793C" w:rsidRPr="006A793C" w:rsidRDefault="00C53ED8" w:rsidP="006A793C">
    <w:pPr>
      <w:pStyle w:val="Intestazione"/>
    </w:pPr>
    <w:r>
      <w:rPr>
        <w:noProof/>
        <w:lang w:eastAsia="it-IT"/>
      </w:rPr>
      <w:drawing>
        <wp:anchor distT="0" distB="0" distL="114300" distR="114300" simplePos="0" relativeHeight="251658240" behindDoc="1" locked="0" layoutInCell="1" allowOverlap="1">
          <wp:simplePos x="0" y="0"/>
          <wp:positionH relativeFrom="column">
            <wp:posOffset>-705004</wp:posOffset>
          </wp:positionH>
          <wp:positionV relativeFrom="paragraph">
            <wp:posOffset>-418176</wp:posOffset>
          </wp:positionV>
          <wp:extent cx="7567295" cy="10688320"/>
          <wp:effectExtent l="0" t="0" r="0" b="0"/>
          <wp:wrapNone/>
          <wp:docPr id="1" name="Immagine 1" descr="carta intes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a intestata.jpg"/>
                  <pic:cNvPicPr/>
                </pic:nvPicPr>
                <pic:blipFill>
                  <a:blip r:embed="rId1"/>
                  <a:stretch>
                    <a:fillRect/>
                  </a:stretch>
                </pic:blipFill>
                <pic:spPr>
                  <a:xfrm>
                    <a:off x="0" y="0"/>
                    <a:ext cx="7567295" cy="10688320"/>
                  </a:xfrm>
                  <a:prstGeom prst="rect">
                    <a:avLst/>
                  </a:prstGeom>
                </pic:spPr>
              </pic:pic>
            </a:graphicData>
          </a:graphic>
        </wp:anchor>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5"/>
  <w:embedSystemFonts/>
  <w:proofState w:spelling="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5122"/>
  </w:hdrShapeDefaults>
  <w:footnotePr>
    <w:footnote w:id="-1"/>
    <w:footnote w:id="0"/>
  </w:footnotePr>
  <w:endnotePr>
    <w:endnote w:id="-1"/>
    <w:endnote w:id="0"/>
  </w:endnotePr>
  <w:compat/>
  <w:rsids>
    <w:rsidRoot w:val="006A793C"/>
    <w:rsid w:val="000153D2"/>
    <w:rsid w:val="00064529"/>
    <w:rsid w:val="00065D0C"/>
    <w:rsid w:val="0009727D"/>
    <w:rsid w:val="000C203B"/>
    <w:rsid w:val="000F51B2"/>
    <w:rsid w:val="000F7E36"/>
    <w:rsid w:val="0012185A"/>
    <w:rsid w:val="0012431A"/>
    <w:rsid w:val="00183DDE"/>
    <w:rsid w:val="001A78DF"/>
    <w:rsid w:val="001E000E"/>
    <w:rsid w:val="001E171B"/>
    <w:rsid w:val="00200B91"/>
    <w:rsid w:val="00211B17"/>
    <w:rsid w:val="00232251"/>
    <w:rsid w:val="002A0E5E"/>
    <w:rsid w:val="002A6157"/>
    <w:rsid w:val="002C42C3"/>
    <w:rsid w:val="00346ED2"/>
    <w:rsid w:val="003A36A4"/>
    <w:rsid w:val="003E0DCA"/>
    <w:rsid w:val="00414607"/>
    <w:rsid w:val="0043090A"/>
    <w:rsid w:val="004334C0"/>
    <w:rsid w:val="0045277B"/>
    <w:rsid w:val="00460A45"/>
    <w:rsid w:val="004761AB"/>
    <w:rsid w:val="004A6C60"/>
    <w:rsid w:val="00503EE1"/>
    <w:rsid w:val="00507334"/>
    <w:rsid w:val="00550169"/>
    <w:rsid w:val="00565B1D"/>
    <w:rsid w:val="005A6D99"/>
    <w:rsid w:val="0063690D"/>
    <w:rsid w:val="006A793C"/>
    <w:rsid w:val="007024A3"/>
    <w:rsid w:val="007040B4"/>
    <w:rsid w:val="00730FA4"/>
    <w:rsid w:val="007603D4"/>
    <w:rsid w:val="007B535E"/>
    <w:rsid w:val="007F3784"/>
    <w:rsid w:val="007F5BEC"/>
    <w:rsid w:val="007F75A1"/>
    <w:rsid w:val="00812808"/>
    <w:rsid w:val="008551B3"/>
    <w:rsid w:val="008B2725"/>
    <w:rsid w:val="008D017B"/>
    <w:rsid w:val="00914A92"/>
    <w:rsid w:val="00914F77"/>
    <w:rsid w:val="009347E1"/>
    <w:rsid w:val="0095257E"/>
    <w:rsid w:val="009D7F84"/>
    <w:rsid w:val="009E11DB"/>
    <w:rsid w:val="00A46B94"/>
    <w:rsid w:val="00A95460"/>
    <w:rsid w:val="00AB1528"/>
    <w:rsid w:val="00AE134C"/>
    <w:rsid w:val="00AE20F0"/>
    <w:rsid w:val="00B17C9A"/>
    <w:rsid w:val="00B55EB2"/>
    <w:rsid w:val="00B82086"/>
    <w:rsid w:val="00BA1441"/>
    <w:rsid w:val="00BA176F"/>
    <w:rsid w:val="00BA613D"/>
    <w:rsid w:val="00BD2CB9"/>
    <w:rsid w:val="00C112D9"/>
    <w:rsid w:val="00C34A71"/>
    <w:rsid w:val="00C53ED8"/>
    <w:rsid w:val="00CA1D9A"/>
    <w:rsid w:val="00CE2D79"/>
    <w:rsid w:val="00D369BC"/>
    <w:rsid w:val="00D4310B"/>
    <w:rsid w:val="00DC0661"/>
    <w:rsid w:val="00E0316B"/>
    <w:rsid w:val="00E03AA3"/>
    <w:rsid w:val="00E16DF0"/>
    <w:rsid w:val="00E551D9"/>
    <w:rsid w:val="00F1635A"/>
    <w:rsid w:val="00F2487C"/>
    <w:rsid w:val="00F44AB5"/>
    <w:rsid w:val="00F66EC3"/>
    <w:rsid w:val="00F709F4"/>
    <w:rsid w:val="00F972D8"/>
    <w:rsid w:val="00FD25A5"/>
    <w:rsid w:val="00FE7744"/>
  </w:rsids>
  <m:mathPr>
    <m:mathFont m:val="Cambria Math"/>
    <m:brkBin m:val="before"/>
    <m:brkBinSub m:val="--"/>
    <m:smallFrac m:val="off"/>
    <m:dispDef m:val="off"/>
    <m:lMargin m:val="0"/>
    <m:rMargin m:val="0"/>
    <m:defJc m:val="centerGroup"/>
    <m:wrapRight/>
    <m:intLim m:val="subSup"/>
    <m:naryLim m:val="subSup"/>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it-IT"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ED4A3A"/>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6A793C"/>
    <w:pPr>
      <w:tabs>
        <w:tab w:val="center" w:pos="4986"/>
        <w:tab w:val="right" w:pos="9972"/>
      </w:tabs>
      <w:spacing w:after="0"/>
    </w:pPr>
  </w:style>
  <w:style w:type="character" w:customStyle="1" w:styleId="IntestazioneCarattere">
    <w:name w:val="Intestazione Carattere"/>
    <w:basedOn w:val="Carpredefinitoparagrafo"/>
    <w:link w:val="Intestazione"/>
    <w:uiPriority w:val="99"/>
    <w:rsid w:val="006A793C"/>
  </w:style>
  <w:style w:type="paragraph" w:styleId="Pidipagina">
    <w:name w:val="footer"/>
    <w:basedOn w:val="Normale"/>
    <w:link w:val="PidipaginaCarattere"/>
    <w:uiPriority w:val="99"/>
    <w:unhideWhenUsed/>
    <w:rsid w:val="006A793C"/>
    <w:pPr>
      <w:tabs>
        <w:tab w:val="center" w:pos="4986"/>
        <w:tab w:val="right" w:pos="9972"/>
      </w:tabs>
      <w:spacing w:after="0"/>
    </w:pPr>
  </w:style>
  <w:style w:type="character" w:customStyle="1" w:styleId="PidipaginaCarattere">
    <w:name w:val="Piè di pagina Carattere"/>
    <w:basedOn w:val="Carpredefinitoparagrafo"/>
    <w:link w:val="Pidipagina"/>
    <w:uiPriority w:val="99"/>
    <w:rsid w:val="006A793C"/>
  </w:style>
  <w:style w:type="paragraph" w:customStyle="1" w:styleId="Default">
    <w:name w:val="Default"/>
    <w:rsid w:val="00346ED2"/>
    <w:pPr>
      <w:autoSpaceDE w:val="0"/>
      <w:autoSpaceDN w:val="0"/>
      <w:adjustRightInd w:val="0"/>
      <w:spacing w:after="0"/>
    </w:pPr>
    <w:rPr>
      <w:rFonts w:ascii="Cambria" w:hAnsi="Cambria" w:cs="Cambria"/>
      <w:color w:val="000000"/>
    </w:rPr>
  </w:style>
  <w:style w:type="paragraph" w:styleId="Testofumetto">
    <w:name w:val="Balloon Text"/>
    <w:basedOn w:val="Normale"/>
    <w:link w:val="TestofumettoCarattere"/>
    <w:uiPriority w:val="99"/>
    <w:semiHidden/>
    <w:unhideWhenUsed/>
    <w:rsid w:val="00914F77"/>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14F77"/>
    <w:rPr>
      <w:rFonts w:ascii="Tahoma" w:hAnsi="Tahoma" w:cs="Tahoma"/>
      <w:sz w:val="16"/>
      <w:szCs w:val="16"/>
    </w:rPr>
  </w:style>
  <w:style w:type="character" w:styleId="Collegamentoipertestuale">
    <w:name w:val="Hyperlink"/>
    <w:basedOn w:val="Carpredefinitoparagrafo"/>
    <w:uiPriority w:val="99"/>
    <w:unhideWhenUsed/>
    <w:rsid w:val="00F709F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it-IT"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ED4A3A"/>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6A793C"/>
    <w:pPr>
      <w:tabs>
        <w:tab w:val="center" w:pos="4986"/>
        <w:tab w:val="right" w:pos="9972"/>
      </w:tabs>
      <w:spacing w:after="0"/>
    </w:pPr>
  </w:style>
  <w:style w:type="character" w:customStyle="1" w:styleId="IntestazioneCarattere">
    <w:name w:val="Intestazione Carattere"/>
    <w:basedOn w:val="Carpredefinitoparagrafo"/>
    <w:link w:val="Intestazione"/>
    <w:uiPriority w:val="99"/>
    <w:rsid w:val="006A793C"/>
  </w:style>
  <w:style w:type="paragraph" w:styleId="Pidipagina">
    <w:name w:val="footer"/>
    <w:basedOn w:val="Normale"/>
    <w:link w:val="PidipaginaCarattere"/>
    <w:uiPriority w:val="99"/>
    <w:unhideWhenUsed/>
    <w:rsid w:val="006A793C"/>
    <w:pPr>
      <w:tabs>
        <w:tab w:val="center" w:pos="4986"/>
        <w:tab w:val="right" w:pos="9972"/>
      </w:tabs>
      <w:spacing w:after="0"/>
    </w:pPr>
  </w:style>
  <w:style w:type="character" w:customStyle="1" w:styleId="PidipaginaCarattere">
    <w:name w:val="Piè di pagina Carattere"/>
    <w:basedOn w:val="Carpredefinitoparagrafo"/>
    <w:link w:val="Pidipagina"/>
    <w:uiPriority w:val="99"/>
    <w:rsid w:val="006A793C"/>
  </w:style>
  <w:style w:type="paragraph" w:customStyle="1" w:styleId="Default">
    <w:name w:val="Default"/>
    <w:rsid w:val="00346ED2"/>
    <w:pPr>
      <w:autoSpaceDE w:val="0"/>
      <w:autoSpaceDN w:val="0"/>
      <w:adjustRightInd w:val="0"/>
      <w:spacing w:after="0"/>
    </w:pPr>
    <w:rPr>
      <w:rFonts w:ascii="Cambria" w:hAnsi="Cambria" w:cs="Cambria"/>
      <w:color w:val="000000"/>
    </w:rPr>
  </w:style>
  <w:style w:type="paragraph" w:styleId="Testofumetto">
    <w:name w:val="Balloon Text"/>
    <w:basedOn w:val="Normale"/>
    <w:link w:val="TestofumettoCarattere"/>
    <w:uiPriority w:val="99"/>
    <w:semiHidden/>
    <w:unhideWhenUsed/>
    <w:rsid w:val="00914F77"/>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14F77"/>
    <w:rPr>
      <w:rFonts w:ascii="Tahoma" w:hAnsi="Tahoma" w:cs="Tahoma"/>
      <w:sz w:val="16"/>
      <w:szCs w:val="16"/>
    </w:rPr>
  </w:style>
  <w:style w:type="character" w:styleId="Collegamentoipertestuale">
    <w:name w:val="Hyperlink"/>
    <w:basedOn w:val="Carpredefinitoparagrafo"/>
    <w:uiPriority w:val="99"/>
    <w:unhideWhenUsed/>
    <w:rsid w:val="00F709F4"/>
    <w:rPr>
      <w:color w:val="0000FF" w:themeColor="hyperlink"/>
      <w:u w:val="single"/>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aliceristorante.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7CF2E0-4B5C-4490-B96A-B8B6C0FB81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477</TotalTime>
  <Pages>1</Pages>
  <Words>587</Words>
  <Characters>3347</Characters>
  <Application>Microsoft Office Word</Application>
  <DocSecurity>0</DocSecurity>
  <Lines>27</Lines>
  <Paragraphs>7</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3927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dc:creator>
  <cp:lastModifiedBy>Loredana</cp:lastModifiedBy>
  <cp:revision>82</cp:revision>
  <cp:lastPrinted>2015-12-07T11:45:00Z</cp:lastPrinted>
  <dcterms:created xsi:type="dcterms:W3CDTF">2014-05-30T11:35:00Z</dcterms:created>
  <dcterms:modified xsi:type="dcterms:W3CDTF">2016-05-23T09:58:00Z</dcterms:modified>
</cp:coreProperties>
</file>